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93F" w:rsidRDefault="002A793F" w:rsidP="00B3772C">
      <w:pPr>
        <w:pStyle w:val="Default"/>
        <w:rPr>
          <w:rFonts w:asciiTheme="minorHAnsi" w:hAnsiTheme="minorHAnsi" w:cs="Times New Roman"/>
          <w:b/>
          <w:bCs/>
          <w:color w:val="auto"/>
          <w:sz w:val="22"/>
          <w:szCs w:val="22"/>
        </w:rPr>
      </w:pPr>
    </w:p>
    <w:p w:rsidR="002A793F" w:rsidRDefault="002A793F" w:rsidP="00787CE7">
      <w:pPr>
        <w:pStyle w:val="Default"/>
        <w:rPr>
          <w:rFonts w:asciiTheme="minorHAnsi" w:hAnsiTheme="minorHAnsi" w:cs="Times New Roman"/>
          <w:b/>
          <w:bCs/>
          <w:color w:val="auto"/>
          <w:sz w:val="22"/>
          <w:szCs w:val="22"/>
        </w:rPr>
      </w:pPr>
    </w:p>
    <w:p w:rsidR="002A793F" w:rsidRDefault="002A793F" w:rsidP="00787CE7">
      <w:pPr>
        <w:pStyle w:val="Default"/>
        <w:jc w:val="center"/>
        <w:rPr>
          <w:rFonts w:asciiTheme="minorHAnsi" w:hAnsiTheme="minorHAnsi" w:cs="Times New Roman"/>
          <w:b/>
          <w:bCs/>
          <w:color w:val="auto"/>
          <w:sz w:val="22"/>
          <w:szCs w:val="22"/>
        </w:rPr>
      </w:pPr>
      <w:r>
        <w:rPr>
          <w:b/>
          <w:noProof/>
        </w:rPr>
        <w:drawing>
          <wp:inline distT="0" distB="0" distL="0" distR="0" wp14:anchorId="08F351FC" wp14:editId="799CD422">
            <wp:extent cx="1085850" cy="8191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819150"/>
                    </a:xfrm>
                    <a:prstGeom prst="rect">
                      <a:avLst/>
                    </a:prstGeom>
                    <a:noFill/>
                    <a:ln>
                      <a:noFill/>
                    </a:ln>
                  </pic:spPr>
                </pic:pic>
              </a:graphicData>
            </a:graphic>
          </wp:inline>
        </w:drawing>
      </w:r>
    </w:p>
    <w:p w:rsidR="002A793F" w:rsidRDefault="002A793F" w:rsidP="00787CE7">
      <w:pPr>
        <w:pStyle w:val="Default"/>
        <w:rPr>
          <w:rFonts w:asciiTheme="minorHAnsi" w:hAnsiTheme="minorHAnsi" w:cs="Times New Roman"/>
          <w:b/>
          <w:bCs/>
          <w:color w:val="auto"/>
          <w:sz w:val="22"/>
          <w:szCs w:val="22"/>
        </w:rPr>
      </w:pPr>
    </w:p>
    <w:p w:rsidR="00787CE7" w:rsidRDefault="007F7F7A" w:rsidP="00787CE7">
      <w:pPr>
        <w:pStyle w:val="Default"/>
        <w:jc w:val="center"/>
        <w:rPr>
          <w:rFonts w:asciiTheme="minorHAnsi" w:hAnsiTheme="minorHAnsi" w:cs="Times New Roman"/>
          <w:b/>
          <w:bCs/>
          <w:color w:val="auto"/>
          <w:sz w:val="22"/>
          <w:szCs w:val="22"/>
        </w:rPr>
      </w:pPr>
      <w:r w:rsidRPr="009D029F">
        <w:rPr>
          <w:rFonts w:asciiTheme="minorHAnsi" w:hAnsiTheme="minorHAnsi" w:cs="Times New Roman"/>
          <w:b/>
          <w:bCs/>
          <w:color w:val="auto"/>
          <w:sz w:val="22"/>
          <w:szCs w:val="22"/>
        </w:rPr>
        <w:t xml:space="preserve">PULA HERCULANEA </w:t>
      </w:r>
      <w:r w:rsidR="00B3772C" w:rsidRPr="009D029F">
        <w:rPr>
          <w:rFonts w:asciiTheme="minorHAnsi" w:hAnsiTheme="minorHAnsi" w:cs="Times New Roman"/>
          <w:b/>
          <w:bCs/>
          <w:color w:val="auto"/>
          <w:sz w:val="22"/>
          <w:szCs w:val="22"/>
        </w:rPr>
        <w:t>D.O.O.</w:t>
      </w:r>
    </w:p>
    <w:p w:rsidR="00787CE7" w:rsidRDefault="00B3772C" w:rsidP="00787CE7">
      <w:pPr>
        <w:pStyle w:val="Default"/>
        <w:jc w:val="center"/>
        <w:rPr>
          <w:rFonts w:asciiTheme="minorHAnsi" w:hAnsiTheme="minorHAnsi" w:cs="Times New Roman"/>
          <w:b/>
          <w:bCs/>
          <w:color w:val="auto"/>
          <w:sz w:val="22"/>
          <w:szCs w:val="22"/>
        </w:rPr>
      </w:pPr>
      <w:r w:rsidRPr="009D029F">
        <w:rPr>
          <w:rFonts w:asciiTheme="minorHAnsi" w:hAnsiTheme="minorHAnsi" w:cs="Times New Roman"/>
          <w:b/>
          <w:bCs/>
          <w:color w:val="auto"/>
          <w:sz w:val="22"/>
          <w:szCs w:val="22"/>
        </w:rPr>
        <w:t>TRG 1. ISTARSKE BRIGADE 14</w:t>
      </w:r>
      <w:r w:rsidR="002A793F">
        <w:rPr>
          <w:rFonts w:asciiTheme="minorHAnsi" w:hAnsiTheme="minorHAnsi" w:cs="Times New Roman"/>
          <w:b/>
          <w:bCs/>
          <w:color w:val="auto"/>
          <w:sz w:val="22"/>
          <w:szCs w:val="22"/>
        </w:rPr>
        <w:t xml:space="preserve"> ,</w:t>
      </w:r>
    </w:p>
    <w:p w:rsidR="00787CE7" w:rsidRDefault="00B3772C" w:rsidP="00787CE7">
      <w:pPr>
        <w:pStyle w:val="Default"/>
        <w:jc w:val="center"/>
        <w:rPr>
          <w:rFonts w:asciiTheme="minorHAnsi" w:hAnsiTheme="minorHAnsi" w:cs="Times New Roman"/>
          <w:b/>
          <w:bCs/>
          <w:color w:val="auto"/>
          <w:sz w:val="22"/>
          <w:szCs w:val="22"/>
        </w:rPr>
      </w:pPr>
      <w:r w:rsidRPr="009D029F">
        <w:rPr>
          <w:rFonts w:asciiTheme="minorHAnsi" w:hAnsiTheme="minorHAnsi" w:cs="Times New Roman"/>
          <w:b/>
          <w:bCs/>
          <w:color w:val="auto"/>
          <w:sz w:val="22"/>
          <w:szCs w:val="22"/>
        </w:rPr>
        <w:t>OIB 11294943436</w:t>
      </w:r>
      <w:r w:rsidR="002A793F">
        <w:rPr>
          <w:rFonts w:asciiTheme="minorHAnsi" w:hAnsiTheme="minorHAnsi" w:cs="Times New Roman"/>
          <w:b/>
          <w:bCs/>
          <w:color w:val="auto"/>
          <w:sz w:val="22"/>
          <w:szCs w:val="22"/>
        </w:rPr>
        <w:t>,</w:t>
      </w:r>
    </w:p>
    <w:p w:rsidR="00B3772C" w:rsidRPr="009D029F" w:rsidRDefault="00B3772C" w:rsidP="00787CE7">
      <w:pPr>
        <w:pStyle w:val="Default"/>
        <w:jc w:val="center"/>
        <w:rPr>
          <w:rFonts w:asciiTheme="minorHAnsi" w:hAnsiTheme="minorHAnsi" w:cs="Times New Roman"/>
          <w:b/>
          <w:bCs/>
          <w:color w:val="auto"/>
          <w:sz w:val="22"/>
          <w:szCs w:val="22"/>
        </w:rPr>
      </w:pPr>
      <w:r w:rsidRPr="009D029F">
        <w:rPr>
          <w:rFonts w:asciiTheme="minorHAnsi" w:hAnsiTheme="minorHAnsi" w:cs="Times New Roman"/>
          <w:b/>
          <w:bCs/>
          <w:color w:val="auto"/>
          <w:sz w:val="22"/>
          <w:szCs w:val="22"/>
        </w:rPr>
        <w:t>52 100 PULA</w:t>
      </w:r>
    </w:p>
    <w:p w:rsidR="00B3772C" w:rsidRPr="009D029F" w:rsidRDefault="00B3772C" w:rsidP="00787CE7">
      <w:pPr>
        <w:pStyle w:val="Default"/>
        <w:jc w:val="center"/>
        <w:rPr>
          <w:rFonts w:asciiTheme="minorHAnsi" w:hAnsiTheme="minorHAnsi" w:cs="Times New Roman"/>
          <w:b/>
          <w:bCs/>
          <w:color w:val="auto"/>
          <w:sz w:val="22"/>
          <w:szCs w:val="22"/>
        </w:rPr>
      </w:pPr>
    </w:p>
    <w:p w:rsidR="00B3772C" w:rsidRPr="009D029F" w:rsidRDefault="00B3772C" w:rsidP="00787CE7">
      <w:pPr>
        <w:pStyle w:val="Default"/>
        <w:jc w:val="center"/>
        <w:rPr>
          <w:rFonts w:asciiTheme="minorHAnsi" w:hAnsiTheme="minorHAnsi" w:cs="Times New Roman"/>
          <w:b/>
          <w:bCs/>
          <w:color w:val="auto"/>
          <w:sz w:val="22"/>
          <w:szCs w:val="22"/>
        </w:rPr>
      </w:pPr>
    </w:p>
    <w:p w:rsidR="004019E0" w:rsidRPr="009D029F" w:rsidRDefault="004019E0" w:rsidP="004019E0">
      <w:pPr>
        <w:pStyle w:val="Default"/>
        <w:jc w:val="center"/>
        <w:rPr>
          <w:rFonts w:asciiTheme="minorHAnsi" w:hAnsiTheme="minorHAnsi" w:cs="Times New Roman"/>
          <w:b/>
          <w:bCs/>
          <w:color w:val="auto"/>
          <w:sz w:val="22"/>
          <w:szCs w:val="22"/>
        </w:rPr>
      </w:pPr>
    </w:p>
    <w:p w:rsidR="0076723E" w:rsidRPr="009D029F" w:rsidRDefault="0076723E" w:rsidP="0076723E">
      <w:pPr>
        <w:jc w:val="both"/>
        <w:rPr>
          <w:rFonts w:ascii="Times New Roman" w:hAnsi="Times New Roman"/>
          <w:szCs w:val="22"/>
        </w:rPr>
      </w:pPr>
    </w:p>
    <w:p w:rsidR="0076723E" w:rsidRPr="009D029F" w:rsidRDefault="0076723E" w:rsidP="0076723E">
      <w:pPr>
        <w:spacing w:after="200" w:line="276" w:lineRule="auto"/>
        <w:rPr>
          <w:rFonts w:asciiTheme="minorHAnsi" w:eastAsiaTheme="minorHAnsi" w:hAnsiTheme="minorHAnsi" w:cstheme="minorBidi"/>
          <w:szCs w:val="22"/>
          <w:lang w:eastAsia="en-US"/>
        </w:rPr>
      </w:pPr>
    </w:p>
    <w:p w:rsidR="00DB14AF" w:rsidRPr="009D029F" w:rsidRDefault="00DB14AF" w:rsidP="004019E0">
      <w:pPr>
        <w:pStyle w:val="Default"/>
        <w:jc w:val="center"/>
        <w:rPr>
          <w:rFonts w:asciiTheme="minorHAnsi" w:hAnsiTheme="minorHAnsi" w:cs="Times New Roman"/>
          <w:b/>
          <w:bCs/>
          <w:color w:val="auto"/>
          <w:sz w:val="22"/>
          <w:szCs w:val="22"/>
        </w:rPr>
      </w:pPr>
    </w:p>
    <w:p w:rsidR="00DB14AF" w:rsidRPr="009D029F" w:rsidRDefault="00DB14AF" w:rsidP="004019E0">
      <w:pPr>
        <w:pStyle w:val="Default"/>
        <w:jc w:val="center"/>
        <w:rPr>
          <w:rFonts w:asciiTheme="minorHAnsi" w:hAnsiTheme="minorHAnsi" w:cs="Times New Roman"/>
          <w:b/>
          <w:bCs/>
          <w:color w:val="auto"/>
          <w:sz w:val="22"/>
          <w:szCs w:val="22"/>
        </w:rPr>
      </w:pPr>
    </w:p>
    <w:p w:rsidR="00DB14AF" w:rsidRPr="009D029F" w:rsidRDefault="00DB14AF" w:rsidP="004019E0">
      <w:pPr>
        <w:pStyle w:val="Default"/>
        <w:jc w:val="center"/>
        <w:rPr>
          <w:rFonts w:asciiTheme="minorHAnsi" w:hAnsiTheme="minorHAnsi" w:cs="Times New Roman"/>
          <w:b/>
          <w:bCs/>
          <w:color w:val="auto"/>
          <w:sz w:val="22"/>
          <w:szCs w:val="22"/>
        </w:rPr>
      </w:pPr>
    </w:p>
    <w:p w:rsidR="004019E0" w:rsidRPr="009D029F" w:rsidRDefault="004019E0" w:rsidP="004019E0">
      <w:pPr>
        <w:pStyle w:val="Default"/>
        <w:jc w:val="center"/>
        <w:rPr>
          <w:rFonts w:asciiTheme="minorHAnsi" w:hAnsiTheme="minorHAnsi" w:cs="Times New Roman"/>
          <w:b/>
          <w:bCs/>
          <w:color w:val="auto"/>
          <w:sz w:val="22"/>
          <w:szCs w:val="22"/>
        </w:rPr>
      </w:pPr>
    </w:p>
    <w:p w:rsidR="004019E0" w:rsidRPr="009D029F" w:rsidRDefault="004019E0" w:rsidP="0037024A">
      <w:pPr>
        <w:pStyle w:val="Default"/>
        <w:jc w:val="center"/>
        <w:rPr>
          <w:rFonts w:asciiTheme="minorHAnsi" w:hAnsiTheme="minorHAnsi" w:cs="Times New Roman"/>
          <w:b/>
          <w:bCs/>
          <w:color w:val="auto"/>
          <w:sz w:val="22"/>
          <w:szCs w:val="22"/>
        </w:rPr>
      </w:pPr>
    </w:p>
    <w:p w:rsidR="00A41883" w:rsidRPr="009D029F" w:rsidRDefault="00A41883" w:rsidP="006C56AA">
      <w:pPr>
        <w:pStyle w:val="Default"/>
        <w:jc w:val="center"/>
        <w:rPr>
          <w:rFonts w:asciiTheme="minorHAnsi" w:hAnsiTheme="minorHAnsi" w:cs="Times New Roman"/>
          <w:b/>
          <w:bCs/>
          <w:sz w:val="22"/>
          <w:szCs w:val="22"/>
        </w:rPr>
      </w:pPr>
      <w:r w:rsidRPr="009D029F">
        <w:rPr>
          <w:rFonts w:asciiTheme="minorHAnsi" w:hAnsiTheme="minorHAnsi" w:cs="Times New Roman"/>
          <w:b/>
          <w:bCs/>
          <w:sz w:val="22"/>
          <w:szCs w:val="22"/>
        </w:rPr>
        <w:t xml:space="preserve">POZIV </w:t>
      </w:r>
      <w:r w:rsidR="00724C2F" w:rsidRPr="009D029F">
        <w:rPr>
          <w:rFonts w:asciiTheme="minorHAnsi" w:hAnsiTheme="minorHAnsi" w:cs="Times New Roman"/>
          <w:b/>
          <w:bCs/>
          <w:sz w:val="22"/>
          <w:szCs w:val="22"/>
        </w:rPr>
        <w:t xml:space="preserve">ZA </w:t>
      </w:r>
      <w:r w:rsidRPr="009D029F">
        <w:rPr>
          <w:rFonts w:asciiTheme="minorHAnsi" w:hAnsiTheme="minorHAnsi" w:cs="Times New Roman"/>
          <w:b/>
          <w:bCs/>
          <w:sz w:val="22"/>
          <w:szCs w:val="22"/>
        </w:rPr>
        <w:t xml:space="preserve">DOSTAVU PONUDA </w:t>
      </w:r>
    </w:p>
    <w:p w:rsidR="00DA43FA" w:rsidRPr="00DF2310" w:rsidRDefault="009D029F" w:rsidP="00A41883">
      <w:pPr>
        <w:pStyle w:val="Default"/>
        <w:jc w:val="center"/>
        <w:rPr>
          <w:rFonts w:ascii="Calibri" w:hAnsi="Calibri"/>
          <w:b/>
          <w:szCs w:val="22"/>
        </w:rPr>
      </w:pPr>
      <w:r w:rsidRPr="00DF2310">
        <w:rPr>
          <w:rFonts w:asciiTheme="minorHAnsi" w:hAnsiTheme="minorHAnsi" w:cs="Times New Roman"/>
          <w:b/>
          <w:bCs/>
          <w:sz w:val="22"/>
          <w:szCs w:val="22"/>
        </w:rPr>
        <w:t>-</w:t>
      </w:r>
      <w:r w:rsidR="0007194D">
        <w:rPr>
          <w:rFonts w:asciiTheme="minorHAnsi" w:hAnsiTheme="minorHAnsi" w:cs="Times New Roman"/>
          <w:b/>
          <w:bCs/>
          <w:sz w:val="22"/>
          <w:szCs w:val="22"/>
        </w:rPr>
        <w:t xml:space="preserve">Nabava </w:t>
      </w:r>
      <w:r w:rsidR="00666F9D">
        <w:rPr>
          <w:rFonts w:asciiTheme="minorHAnsi" w:hAnsiTheme="minorHAnsi" w:cs="Times New Roman"/>
          <w:b/>
          <w:bCs/>
          <w:sz w:val="22"/>
          <w:szCs w:val="22"/>
        </w:rPr>
        <w:t xml:space="preserve">otvorenih i zatvorenih metalnih </w:t>
      </w:r>
      <w:r w:rsidR="0007194D">
        <w:rPr>
          <w:rFonts w:asciiTheme="minorHAnsi" w:hAnsiTheme="minorHAnsi" w:cs="Times New Roman"/>
          <w:b/>
          <w:bCs/>
          <w:sz w:val="22"/>
          <w:szCs w:val="22"/>
        </w:rPr>
        <w:t xml:space="preserve">kontejnera zapremine 5 m3 </w:t>
      </w:r>
      <w:r w:rsidR="00DA43FA" w:rsidRPr="00DF2310">
        <w:rPr>
          <w:rFonts w:ascii="Calibri" w:hAnsi="Calibri"/>
          <w:b/>
          <w:szCs w:val="22"/>
        </w:rPr>
        <w:t xml:space="preserve">  </w:t>
      </w:r>
    </w:p>
    <w:p w:rsidR="004019E0" w:rsidRPr="00DA43FA" w:rsidRDefault="00A41883" w:rsidP="00A41883">
      <w:pPr>
        <w:pStyle w:val="Default"/>
        <w:jc w:val="center"/>
        <w:rPr>
          <w:rFonts w:asciiTheme="minorHAnsi" w:hAnsiTheme="minorHAnsi"/>
          <w:b/>
          <w:sz w:val="22"/>
          <w:szCs w:val="22"/>
        </w:rPr>
      </w:pPr>
      <w:r w:rsidRPr="00DF2310">
        <w:rPr>
          <w:rFonts w:asciiTheme="minorHAnsi" w:hAnsiTheme="minorHAnsi" w:cs="Times New Roman"/>
          <w:b/>
          <w:bCs/>
          <w:sz w:val="22"/>
          <w:szCs w:val="22"/>
        </w:rPr>
        <w:t xml:space="preserve"> </w:t>
      </w:r>
      <w:r w:rsidR="002D291E" w:rsidRPr="00DF2310">
        <w:rPr>
          <w:rFonts w:asciiTheme="minorHAnsi" w:hAnsiTheme="minorHAnsi"/>
          <w:b/>
          <w:sz w:val="22"/>
          <w:szCs w:val="22"/>
        </w:rPr>
        <w:t>JN -</w:t>
      </w:r>
      <w:r w:rsidR="00337B8B" w:rsidRPr="00DF2310">
        <w:rPr>
          <w:rFonts w:asciiTheme="minorHAnsi" w:hAnsiTheme="minorHAnsi"/>
          <w:b/>
          <w:sz w:val="22"/>
          <w:szCs w:val="22"/>
        </w:rPr>
        <w:t xml:space="preserve"> </w:t>
      </w:r>
      <w:r w:rsidR="0007194D">
        <w:rPr>
          <w:rFonts w:asciiTheme="minorHAnsi" w:hAnsiTheme="minorHAnsi"/>
          <w:b/>
          <w:sz w:val="22"/>
          <w:szCs w:val="22"/>
        </w:rPr>
        <w:t>7</w:t>
      </w:r>
      <w:r w:rsidR="00337B8B" w:rsidRPr="00DF2310">
        <w:rPr>
          <w:rFonts w:asciiTheme="minorHAnsi" w:hAnsiTheme="minorHAnsi"/>
          <w:b/>
          <w:sz w:val="22"/>
          <w:szCs w:val="22"/>
        </w:rPr>
        <w:t>/</w:t>
      </w:r>
      <w:r w:rsidRPr="00DF2310">
        <w:rPr>
          <w:rFonts w:asciiTheme="minorHAnsi" w:hAnsiTheme="minorHAnsi"/>
          <w:b/>
          <w:sz w:val="22"/>
          <w:szCs w:val="22"/>
        </w:rPr>
        <w:t>2</w:t>
      </w:r>
      <w:r w:rsidR="00DF2310" w:rsidRPr="00DF2310">
        <w:rPr>
          <w:rFonts w:asciiTheme="minorHAnsi" w:hAnsiTheme="minorHAnsi"/>
          <w:b/>
          <w:sz w:val="22"/>
          <w:szCs w:val="22"/>
        </w:rPr>
        <w:t>1</w:t>
      </w:r>
    </w:p>
    <w:p w:rsidR="004019E0" w:rsidRPr="009D029F" w:rsidRDefault="004019E0">
      <w:pPr>
        <w:rPr>
          <w:rFonts w:asciiTheme="minorHAnsi" w:hAnsiTheme="minorHAnsi"/>
          <w:szCs w:val="22"/>
        </w:rPr>
      </w:pPr>
    </w:p>
    <w:p w:rsidR="004019E0" w:rsidRPr="009D029F" w:rsidRDefault="004019E0">
      <w:pPr>
        <w:rPr>
          <w:rFonts w:asciiTheme="minorHAnsi" w:hAnsiTheme="minorHAnsi"/>
          <w:szCs w:val="22"/>
        </w:rPr>
      </w:pPr>
    </w:p>
    <w:p w:rsidR="004019E0" w:rsidRPr="009D029F" w:rsidRDefault="004019E0">
      <w:pPr>
        <w:rPr>
          <w:rFonts w:asciiTheme="minorHAnsi" w:hAnsiTheme="minorHAnsi"/>
          <w:szCs w:val="22"/>
        </w:rPr>
      </w:pPr>
    </w:p>
    <w:p w:rsidR="004019E0" w:rsidRPr="009D029F" w:rsidRDefault="004019E0">
      <w:pPr>
        <w:rPr>
          <w:rFonts w:asciiTheme="minorHAnsi" w:hAnsiTheme="minorHAnsi"/>
          <w:szCs w:val="22"/>
        </w:rPr>
      </w:pPr>
    </w:p>
    <w:p w:rsidR="004019E0" w:rsidRPr="009D029F" w:rsidRDefault="004019E0">
      <w:pPr>
        <w:rPr>
          <w:rFonts w:asciiTheme="minorHAnsi" w:hAnsiTheme="minorHAnsi"/>
          <w:szCs w:val="22"/>
        </w:rPr>
      </w:pPr>
    </w:p>
    <w:p w:rsidR="004019E0" w:rsidRPr="009D029F" w:rsidRDefault="004019E0">
      <w:pPr>
        <w:rPr>
          <w:rFonts w:asciiTheme="minorHAnsi" w:hAnsiTheme="minorHAnsi"/>
          <w:szCs w:val="22"/>
        </w:rPr>
      </w:pPr>
    </w:p>
    <w:p w:rsidR="004019E0" w:rsidRPr="009D029F" w:rsidRDefault="004019E0">
      <w:pPr>
        <w:rPr>
          <w:rFonts w:asciiTheme="minorHAnsi" w:hAnsiTheme="minorHAnsi"/>
          <w:szCs w:val="22"/>
        </w:rPr>
      </w:pPr>
    </w:p>
    <w:p w:rsidR="004019E0" w:rsidRPr="009D029F" w:rsidRDefault="004019E0">
      <w:pPr>
        <w:rPr>
          <w:rFonts w:asciiTheme="minorHAnsi" w:hAnsiTheme="minorHAnsi"/>
          <w:szCs w:val="22"/>
        </w:rPr>
      </w:pPr>
    </w:p>
    <w:p w:rsidR="004019E0" w:rsidRPr="009D029F" w:rsidRDefault="004019E0">
      <w:pPr>
        <w:rPr>
          <w:rFonts w:asciiTheme="minorHAnsi" w:hAnsiTheme="minorHAnsi"/>
          <w:szCs w:val="22"/>
        </w:rPr>
      </w:pPr>
    </w:p>
    <w:p w:rsidR="004019E0" w:rsidRPr="009D029F" w:rsidRDefault="004019E0">
      <w:pPr>
        <w:rPr>
          <w:rFonts w:asciiTheme="minorHAnsi" w:hAnsiTheme="minorHAnsi"/>
          <w:szCs w:val="22"/>
        </w:rPr>
      </w:pPr>
    </w:p>
    <w:p w:rsidR="004019E0" w:rsidRPr="009D029F" w:rsidRDefault="004019E0">
      <w:pPr>
        <w:rPr>
          <w:rFonts w:asciiTheme="minorHAnsi" w:hAnsiTheme="minorHAnsi"/>
          <w:szCs w:val="22"/>
        </w:rPr>
      </w:pPr>
    </w:p>
    <w:p w:rsidR="004019E0" w:rsidRPr="009D029F" w:rsidRDefault="004019E0" w:rsidP="004019E0">
      <w:pPr>
        <w:rPr>
          <w:rFonts w:asciiTheme="minorHAnsi" w:hAnsiTheme="minorHAnsi"/>
          <w:szCs w:val="22"/>
        </w:rPr>
      </w:pPr>
    </w:p>
    <w:p w:rsidR="004019E0" w:rsidRPr="009D029F" w:rsidRDefault="004019E0" w:rsidP="00DB14AF">
      <w:pPr>
        <w:jc w:val="center"/>
        <w:rPr>
          <w:rFonts w:asciiTheme="minorHAnsi" w:hAnsiTheme="minorHAnsi"/>
          <w:szCs w:val="22"/>
        </w:rPr>
      </w:pPr>
    </w:p>
    <w:p w:rsidR="002A793F" w:rsidRDefault="002A793F" w:rsidP="00DB14AF">
      <w:pPr>
        <w:jc w:val="center"/>
        <w:rPr>
          <w:rFonts w:asciiTheme="minorHAnsi" w:hAnsiTheme="minorHAnsi"/>
          <w:b/>
          <w:szCs w:val="22"/>
        </w:rPr>
      </w:pPr>
    </w:p>
    <w:p w:rsidR="002A793F" w:rsidRDefault="002A793F" w:rsidP="00DB14AF">
      <w:pPr>
        <w:jc w:val="center"/>
        <w:rPr>
          <w:rFonts w:asciiTheme="minorHAnsi" w:hAnsiTheme="minorHAnsi"/>
          <w:b/>
          <w:szCs w:val="22"/>
        </w:rPr>
      </w:pPr>
    </w:p>
    <w:p w:rsidR="00DA43FA" w:rsidRDefault="00DA43FA" w:rsidP="00DB14AF">
      <w:pPr>
        <w:jc w:val="center"/>
        <w:rPr>
          <w:rFonts w:asciiTheme="minorHAnsi" w:hAnsiTheme="minorHAnsi"/>
          <w:b/>
          <w:szCs w:val="22"/>
        </w:rPr>
      </w:pPr>
    </w:p>
    <w:p w:rsidR="00DA43FA" w:rsidRDefault="00DA43FA" w:rsidP="00DB14AF">
      <w:pPr>
        <w:jc w:val="center"/>
        <w:rPr>
          <w:rFonts w:asciiTheme="minorHAnsi" w:hAnsiTheme="minorHAnsi"/>
          <w:b/>
          <w:szCs w:val="22"/>
        </w:rPr>
      </w:pPr>
    </w:p>
    <w:p w:rsidR="00DA43FA" w:rsidRDefault="00DA43FA" w:rsidP="00DB14AF">
      <w:pPr>
        <w:jc w:val="center"/>
        <w:rPr>
          <w:rFonts w:asciiTheme="minorHAnsi" w:hAnsiTheme="minorHAnsi"/>
          <w:b/>
          <w:szCs w:val="22"/>
        </w:rPr>
      </w:pPr>
    </w:p>
    <w:p w:rsidR="00DA43FA" w:rsidRDefault="00DA43FA" w:rsidP="00DB14AF">
      <w:pPr>
        <w:jc w:val="center"/>
        <w:rPr>
          <w:rFonts w:asciiTheme="minorHAnsi" w:hAnsiTheme="minorHAnsi"/>
          <w:b/>
          <w:szCs w:val="22"/>
        </w:rPr>
      </w:pPr>
    </w:p>
    <w:p w:rsidR="00DA43FA" w:rsidRDefault="00DA43FA" w:rsidP="00DB14AF">
      <w:pPr>
        <w:jc w:val="center"/>
        <w:rPr>
          <w:rFonts w:asciiTheme="minorHAnsi" w:hAnsiTheme="minorHAnsi"/>
          <w:b/>
          <w:szCs w:val="22"/>
        </w:rPr>
      </w:pPr>
    </w:p>
    <w:p w:rsidR="00DA43FA" w:rsidRDefault="00DA43FA" w:rsidP="00DB14AF">
      <w:pPr>
        <w:jc w:val="center"/>
        <w:rPr>
          <w:rFonts w:asciiTheme="minorHAnsi" w:hAnsiTheme="minorHAnsi"/>
          <w:b/>
          <w:szCs w:val="22"/>
        </w:rPr>
      </w:pPr>
    </w:p>
    <w:p w:rsidR="00DA43FA" w:rsidRDefault="00DA43FA" w:rsidP="00DB14AF">
      <w:pPr>
        <w:jc w:val="center"/>
        <w:rPr>
          <w:rFonts w:asciiTheme="minorHAnsi" w:hAnsiTheme="minorHAnsi"/>
          <w:b/>
          <w:szCs w:val="22"/>
        </w:rPr>
      </w:pPr>
    </w:p>
    <w:p w:rsidR="00DA43FA" w:rsidRDefault="00DA43FA" w:rsidP="00DB14AF">
      <w:pPr>
        <w:jc w:val="center"/>
        <w:rPr>
          <w:rFonts w:asciiTheme="minorHAnsi" w:hAnsiTheme="minorHAnsi"/>
          <w:b/>
          <w:szCs w:val="22"/>
        </w:rPr>
      </w:pPr>
    </w:p>
    <w:p w:rsidR="002A793F" w:rsidRDefault="002A793F" w:rsidP="00DB14AF">
      <w:pPr>
        <w:jc w:val="center"/>
        <w:rPr>
          <w:rFonts w:asciiTheme="minorHAnsi" w:hAnsiTheme="minorHAnsi"/>
          <w:b/>
          <w:szCs w:val="22"/>
        </w:rPr>
      </w:pPr>
    </w:p>
    <w:p w:rsidR="002A793F" w:rsidRDefault="002A793F" w:rsidP="00DB14AF">
      <w:pPr>
        <w:jc w:val="center"/>
        <w:rPr>
          <w:rFonts w:asciiTheme="minorHAnsi" w:hAnsiTheme="minorHAnsi"/>
          <w:b/>
          <w:szCs w:val="22"/>
        </w:rPr>
      </w:pPr>
    </w:p>
    <w:p w:rsidR="004019E0" w:rsidRPr="009D029F" w:rsidRDefault="005720D9" w:rsidP="00DB14AF">
      <w:pPr>
        <w:jc w:val="center"/>
        <w:rPr>
          <w:rFonts w:asciiTheme="minorHAnsi" w:hAnsiTheme="minorHAnsi"/>
          <w:b/>
          <w:szCs w:val="22"/>
        </w:rPr>
      </w:pPr>
      <w:r w:rsidRPr="009D029F">
        <w:rPr>
          <w:rFonts w:asciiTheme="minorHAnsi" w:hAnsiTheme="minorHAnsi"/>
          <w:b/>
          <w:szCs w:val="22"/>
        </w:rPr>
        <w:t>Pu</w:t>
      </w:r>
      <w:r w:rsidR="00DB14AF" w:rsidRPr="009D029F">
        <w:rPr>
          <w:rFonts w:asciiTheme="minorHAnsi" w:hAnsiTheme="minorHAnsi"/>
          <w:b/>
          <w:szCs w:val="22"/>
        </w:rPr>
        <w:t>la,</w:t>
      </w:r>
      <w:r w:rsidR="002346FA" w:rsidRPr="009D029F">
        <w:rPr>
          <w:rFonts w:asciiTheme="minorHAnsi" w:hAnsiTheme="minorHAnsi"/>
          <w:b/>
          <w:szCs w:val="22"/>
        </w:rPr>
        <w:t xml:space="preserve"> </w:t>
      </w:r>
      <w:r w:rsidR="0007194D">
        <w:rPr>
          <w:rFonts w:asciiTheme="minorHAnsi" w:hAnsiTheme="minorHAnsi"/>
          <w:b/>
          <w:szCs w:val="22"/>
        </w:rPr>
        <w:t>srpanj</w:t>
      </w:r>
      <w:r w:rsidR="00AB2B4E" w:rsidRPr="009D029F">
        <w:rPr>
          <w:rFonts w:asciiTheme="minorHAnsi" w:hAnsiTheme="minorHAnsi"/>
          <w:b/>
          <w:szCs w:val="22"/>
        </w:rPr>
        <w:t xml:space="preserve"> </w:t>
      </w:r>
      <w:r w:rsidR="00113865" w:rsidRPr="009D029F">
        <w:rPr>
          <w:rFonts w:asciiTheme="minorHAnsi" w:hAnsiTheme="minorHAnsi"/>
          <w:b/>
          <w:szCs w:val="22"/>
        </w:rPr>
        <w:t>20</w:t>
      </w:r>
      <w:r w:rsidR="00AB2B4E" w:rsidRPr="009D029F">
        <w:rPr>
          <w:rFonts w:asciiTheme="minorHAnsi" w:hAnsiTheme="minorHAnsi"/>
          <w:b/>
          <w:szCs w:val="22"/>
        </w:rPr>
        <w:t>2</w:t>
      </w:r>
      <w:r w:rsidR="002A793F">
        <w:rPr>
          <w:rFonts w:asciiTheme="minorHAnsi" w:hAnsiTheme="minorHAnsi"/>
          <w:b/>
          <w:szCs w:val="22"/>
        </w:rPr>
        <w:t>1</w:t>
      </w:r>
      <w:r w:rsidR="002346FA" w:rsidRPr="009D029F">
        <w:rPr>
          <w:rFonts w:asciiTheme="minorHAnsi" w:hAnsiTheme="minorHAnsi"/>
          <w:b/>
          <w:szCs w:val="22"/>
        </w:rPr>
        <w:t>.g.</w:t>
      </w:r>
    </w:p>
    <w:p w:rsidR="0007194D" w:rsidRPr="0007194D" w:rsidRDefault="0007194D" w:rsidP="0007194D">
      <w:pPr>
        <w:pStyle w:val="Default"/>
        <w:jc w:val="center"/>
        <w:rPr>
          <w:rFonts w:asciiTheme="minorHAnsi" w:hAnsiTheme="minorHAnsi" w:cs="Times New Roman"/>
          <w:b/>
          <w:bCs/>
          <w:color w:val="auto"/>
          <w:sz w:val="22"/>
          <w:szCs w:val="22"/>
        </w:rPr>
      </w:pPr>
      <w:bookmarkStart w:id="0" w:name="_Toc374463774"/>
      <w:r w:rsidRPr="0007194D">
        <w:rPr>
          <w:rFonts w:asciiTheme="minorHAnsi" w:hAnsiTheme="minorHAnsi" w:cs="Times New Roman"/>
          <w:b/>
          <w:bCs/>
          <w:color w:val="auto"/>
          <w:sz w:val="22"/>
          <w:szCs w:val="22"/>
        </w:rPr>
        <w:lastRenderedPageBreak/>
        <w:t>UPUTE PONUDITELJIMA</w:t>
      </w:r>
    </w:p>
    <w:p w:rsidR="0007194D" w:rsidRPr="0007194D" w:rsidRDefault="0007194D" w:rsidP="0007194D">
      <w:pPr>
        <w:pStyle w:val="Default"/>
        <w:jc w:val="both"/>
        <w:rPr>
          <w:rFonts w:asciiTheme="minorHAnsi" w:hAnsiTheme="minorHAnsi" w:cs="Times New Roman"/>
          <w:bCs/>
          <w:color w:val="auto"/>
          <w:sz w:val="22"/>
          <w:szCs w:val="22"/>
        </w:rPr>
      </w:pPr>
    </w:p>
    <w:p w:rsidR="002A793F" w:rsidRPr="000664A7" w:rsidRDefault="002A793F" w:rsidP="000664A7">
      <w:pPr>
        <w:jc w:val="both"/>
        <w:rPr>
          <w:rFonts w:ascii="Calibri" w:hAnsi="Calibri"/>
          <w:bCs/>
          <w:szCs w:val="22"/>
        </w:rPr>
      </w:pPr>
      <w:r w:rsidRPr="000664A7">
        <w:rPr>
          <w:rFonts w:ascii="Calibri" w:hAnsi="Calibri"/>
          <w:bCs/>
          <w:szCs w:val="22"/>
        </w:rPr>
        <w:t>Temeljem čl. 15.</w:t>
      </w:r>
      <w:r w:rsidR="0007194D" w:rsidRPr="000664A7">
        <w:rPr>
          <w:rFonts w:ascii="Calibri" w:hAnsi="Calibri"/>
          <w:bCs/>
          <w:szCs w:val="22"/>
        </w:rPr>
        <w:t xml:space="preserve"> Zakona o javnoj nabavi (NN 120/16 - u daljnjem tekstu: ZJN 2016) </w:t>
      </w:r>
      <w:r w:rsidRPr="000664A7">
        <w:rPr>
          <w:rFonts w:ascii="Calibri" w:hAnsi="Calibri"/>
          <w:bCs/>
          <w:szCs w:val="22"/>
        </w:rPr>
        <w:t xml:space="preserve"> i čl. 9. Pravilnika o provedbi jednostavne nabave</w:t>
      </w:r>
      <w:r w:rsidR="0007194D" w:rsidRPr="000664A7">
        <w:rPr>
          <w:rFonts w:ascii="Calibri" w:hAnsi="Calibri"/>
          <w:bCs/>
          <w:szCs w:val="22"/>
        </w:rPr>
        <w:t xml:space="preserve"> (- u daljnjem tekstu: Pravilnik ) </w:t>
      </w:r>
      <w:r w:rsidRPr="000664A7">
        <w:rPr>
          <w:rFonts w:ascii="Calibri" w:hAnsi="Calibri"/>
          <w:bCs/>
          <w:szCs w:val="22"/>
        </w:rPr>
        <w:t xml:space="preserve">stručno povjerenstvo naručitelja Pula </w:t>
      </w:r>
      <w:proofErr w:type="spellStart"/>
      <w:r w:rsidRPr="000664A7">
        <w:rPr>
          <w:rFonts w:ascii="Calibri" w:hAnsi="Calibri"/>
          <w:bCs/>
          <w:szCs w:val="22"/>
        </w:rPr>
        <w:t>Herculanea</w:t>
      </w:r>
      <w:proofErr w:type="spellEnd"/>
      <w:r w:rsidRPr="000664A7">
        <w:rPr>
          <w:rFonts w:ascii="Calibri" w:hAnsi="Calibri"/>
          <w:bCs/>
          <w:szCs w:val="22"/>
        </w:rPr>
        <w:t xml:space="preserve"> d.o.o., </w:t>
      </w:r>
      <w:r w:rsidR="0007194D" w:rsidRPr="000664A7">
        <w:rPr>
          <w:rFonts w:ascii="Calibri" w:hAnsi="Calibri"/>
          <w:bCs/>
          <w:szCs w:val="22"/>
        </w:rPr>
        <w:t xml:space="preserve">objavljuje </w:t>
      </w:r>
      <w:r w:rsidRPr="000664A7">
        <w:rPr>
          <w:rFonts w:ascii="Calibri" w:hAnsi="Calibri"/>
          <w:bCs/>
          <w:szCs w:val="22"/>
        </w:rPr>
        <w:t xml:space="preserve">upute </w:t>
      </w:r>
      <w:r w:rsidR="0007194D" w:rsidRPr="000664A7">
        <w:rPr>
          <w:rFonts w:ascii="Calibri" w:hAnsi="Calibri"/>
          <w:bCs/>
          <w:szCs w:val="22"/>
        </w:rPr>
        <w:t>gospodarskim subjektima</w:t>
      </w:r>
      <w:r w:rsidR="000664A7" w:rsidRPr="000664A7">
        <w:rPr>
          <w:rFonts w:ascii="Calibri" w:hAnsi="Calibri"/>
          <w:bCs/>
          <w:szCs w:val="22"/>
        </w:rPr>
        <w:t xml:space="preserve"> kao </w:t>
      </w:r>
      <w:r w:rsidR="000664A7" w:rsidRPr="000664A7">
        <w:rPr>
          <w:rFonts w:ascii="Calibri" w:hAnsi="Calibri"/>
        </w:rPr>
        <w:t xml:space="preserve">podlogu za izradu ponude i dostavu usporedivih ponuda u ovom postupku </w:t>
      </w:r>
      <w:r w:rsidRPr="000664A7">
        <w:rPr>
          <w:rFonts w:ascii="Calibri" w:hAnsi="Calibri"/>
          <w:bCs/>
          <w:szCs w:val="22"/>
        </w:rPr>
        <w:t>jednostavne nabave</w:t>
      </w:r>
      <w:r w:rsidR="00DA43FA" w:rsidRPr="000664A7">
        <w:rPr>
          <w:rFonts w:ascii="Calibri" w:hAnsi="Calibri"/>
          <w:bCs/>
          <w:szCs w:val="22"/>
        </w:rPr>
        <w:t xml:space="preserve"> </w:t>
      </w:r>
      <w:r w:rsidR="0007194D" w:rsidRPr="000664A7">
        <w:rPr>
          <w:rFonts w:ascii="Calibri" w:hAnsi="Calibri"/>
          <w:bCs/>
          <w:szCs w:val="22"/>
        </w:rPr>
        <w:t>robe</w:t>
      </w:r>
      <w:r w:rsidRPr="000664A7">
        <w:rPr>
          <w:rFonts w:ascii="Calibri" w:hAnsi="Calibri"/>
          <w:bCs/>
          <w:szCs w:val="22"/>
        </w:rPr>
        <w:t>,</w:t>
      </w:r>
    </w:p>
    <w:p w:rsidR="002A793F" w:rsidRPr="000664A7" w:rsidRDefault="002A793F" w:rsidP="000664A7">
      <w:pPr>
        <w:pStyle w:val="Default"/>
        <w:jc w:val="both"/>
        <w:rPr>
          <w:rFonts w:ascii="Calibri" w:hAnsi="Calibri" w:cs="Times New Roman"/>
          <w:b/>
          <w:bCs/>
          <w:color w:val="auto"/>
          <w:sz w:val="22"/>
          <w:szCs w:val="22"/>
        </w:rPr>
      </w:pPr>
    </w:p>
    <w:p w:rsidR="00B3772C" w:rsidRPr="000664A7" w:rsidRDefault="00B3772C" w:rsidP="000664A7">
      <w:pPr>
        <w:jc w:val="both"/>
        <w:rPr>
          <w:rFonts w:ascii="Calibri" w:hAnsi="Calibri"/>
          <w:b/>
          <w:szCs w:val="22"/>
        </w:rPr>
      </w:pPr>
      <w:r w:rsidRPr="000664A7">
        <w:rPr>
          <w:rFonts w:ascii="Calibri" w:hAnsi="Calibri"/>
          <w:b/>
          <w:szCs w:val="22"/>
        </w:rPr>
        <w:t>I. OPĆI PODACI</w:t>
      </w:r>
      <w:r w:rsidR="000664A7" w:rsidRPr="000664A7">
        <w:rPr>
          <w:b/>
        </w:rPr>
        <w:t xml:space="preserve"> </w:t>
      </w:r>
    </w:p>
    <w:p w:rsidR="00E55812" w:rsidRDefault="00E55812" w:rsidP="00B3772C">
      <w:pPr>
        <w:pStyle w:val="Naslov1"/>
        <w:spacing w:before="0"/>
        <w:rPr>
          <w:rFonts w:ascii="Calibri" w:hAnsi="Calibri"/>
          <w:szCs w:val="22"/>
        </w:rPr>
      </w:pPr>
    </w:p>
    <w:p w:rsidR="00A41883" w:rsidRDefault="006C56AA" w:rsidP="00196357">
      <w:pPr>
        <w:jc w:val="both"/>
        <w:rPr>
          <w:rFonts w:asciiTheme="minorHAnsi" w:hAnsiTheme="minorHAnsi"/>
          <w:b/>
          <w:szCs w:val="22"/>
        </w:rPr>
      </w:pPr>
      <w:r w:rsidRPr="002536EF">
        <w:rPr>
          <w:rFonts w:asciiTheme="minorHAnsi" w:hAnsiTheme="minorHAnsi"/>
          <w:b/>
          <w:szCs w:val="22"/>
        </w:rPr>
        <w:t>1.1</w:t>
      </w:r>
      <w:r w:rsidRPr="002536EF">
        <w:rPr>
          <w:rFonts w:asciiTheme="minorHAnsi" w:hAnsiTheme="minorHAnsi"/>
          <w:szCs w:val="22"/>
        </w:rPr>
        <w:t xml:space="preserve">. </w:t>
      </w:r>
      <w:r w:rsidRPr="002536EF">
        <w:rPr>
          <w:rFonts w:asciiTheme="minorHAnsi" w:hAnsiTheme="minorHAnsi"/>
          <w:b/>
          <w:szCs w:val="22"/>
        </w:rPr>
        <w:t xml:space="preserve">Podaci o </w:t>
      </w:r>
      <w:r w:rsidR="00A41883">
        <w:rPr>
          <w:rFonts w:asciiTheme="minorHAnsi" w:hAnsiTheme="minorHAnsi"/>
          <w:b/>
          <w:szCs w:val="22"/>
        </w:rPr>
        <w:t>naručitelju</w:t>
      </w:r>
      <w:r w:rsidR="00196357">
        <w:rPr>
          <w:rFonts w:asciiTheme="minorHAnsi" w:hAnsiTheme="minorHAnsi"/>
          <w:b/>
          <w:szCs w:val="22"/>
        </w:rPr>
        <w:t xml:space="preserve">:  </w:t>
      </w:r>
    </w:p>
    <w:p w:rsidR="00A41883" w:rsidRDefault="00196357" w:rsidP="00196357">
      <w:pPr>
        <w:jc w:val="both"/>
        <w:rPr>
          <w:rFonts w:asciiTheme="minorHAnsi" w:hAnsiTheme="minorHAnsi"/>
          <w:szCs w:val="22"/>
        </w:rPr>
      </w:pPr>
      <w:r w:rsidRPr="0076723E">
        <w:rPr>
          <w:rFonts w:asciiTheme="minorHAnsi" w:hAnsiTheme="minorHAnsi"/>
          <w:szCs w:val="22"/>
        </w:rPr>
        <w:t xml:space="preserve">Pula </w:t>
      </w:r>
      <w:proofErr w:type="spellStart"/>
      <w:r w:rsidRPr="0076723E">
        <w:rPr>
          <w:rFonts w:asciiTheme="minorHAnsi" w:hAnsiTheme="minorHAnsi"/>
          <w:szCs w:val="22"/>
        </w:rPr>
        <w:t>Herculanea</w:t>
      </w:r>
      <w:proofErr w:type="spellEnd"/>
      <w:r w:rsidRPr="0076723E">
        <w:rPr>
          <w:rFonts w:asciiTheme="minorHAnsi" w:hAnsiTheme="minorHAnsi"/>
          <w:szCs w:val="22"/>
        </w:rPr>
        <w:t xml:space="preserve"> d.o.o.</w:t>
      </w:r>
      <w:r w:rsidR="00A41883" w:rsidRPr="00A41883">
        <w:rPr>
          <w:rFonts w:asciiTheme="minorHAnsi" w:hAnsiTheme="minorHAnsi"/>
          <w:szCs w:val="22"/>
        </w:rPr>
        <w:t xml:space="preserve"> </w:t>
      </w:r>
      <w:r w:rsidR="00A41883" w:rsidRPr="00196357">
        <w:rPr>
          <w:rFonts w:asciiTheme="minorHAnsi" w:hAnsiTheme="minorHAnsi"/>
          <w:szCs w:val="22"/>
        </w:rPr>
        <w:t>za obavljanje komunalnih djelatnosti</w:t>
      </w:r>
    </w:p>
    <w:p w:rsidR="00A41883" w:rsidRDefault="00196357" w:rsidP="00196357">
      <w:pPr>
        <w:jc w:val="both"/>
        <w:rPr>
          <w:rFonts w:asciiTheme="minorHAnsi" w:hAnsiTheme="minorHAnsi"/>
          <w:szCs w:val="22"/>
        </w:rPr>
      </w:pPr>
      <w:r w:rsidRPr="0076723E">
        <w:rPr>
          <w:rFonts w:asciiTheme="minorHAnsi" w:hAnsiTheme="minorHAnsi"/>
          <w:szCs w:val="22"/>
        </w:rPr>
        <w:t>OIB 11294943436</w:t>
      </w:r>
      <w:r>
        <w:rPr>
          <w:rFonts w:asciiTheme="minorHAnsi" w:hAnsiTheme="minorHAnsi"/>
          <w:szCs w:val="22"/>
        </w:rPr>
        <w:t xml:space="preserve">, </w:t>
      </w:r>
    </w:p>
    <w:p w:rsidR="00A41883" w:rsidRDefault="00196357" w:rsidP="00196357">
      <w:pPr>
        <w:jc w:val="both"/>
        <w:rPr>
          <w:rFonts w:asciiTheme="minorHAnsi" w:hAnsiTheme="minorHAnsi"/>
          <w:szCs w:val="22"/>
        </w:rPr>
      </w:pPr>
      <w:r w:rsidRPr="0076723E">
        <w:rPr>
          <w:rFonts w:asciiTheme="minorHAnsi" w:hAnsiTheme="minorHAnsi"/>
          <w:szCs w:val="22"/>
        </w:rPr>
        <w:t>52 100 Pula, Trg 1.istarske brigade 14</w:t>
      </w:r>
    </w:p>
    <w:p w:rsidR="00A41883" w:rsidRDefault="00A41883" w:rsidP="00196357">
      <w:pPr>
        <w:jc w:val="both"/>
        <w:rPr>
          <w:rFonts w:asciiTheme="minorHAnsi" w:hAnsiTheme="minorHAnsi"/>
          <w:szCs w:val="22"/>
        </w:rPr>
      </w:pPr>
    </w:p>
    <w:p w:rsidR="00E55812" w:rsidRPr="00967723" w:rsidRDefault="00E55812" w:rsidP="0037024A">
      <w:pPr>
        <w:rPr>
          <w:rFonts w:ascii="Calibri" w:hAnsi="Calibri"/>
          <w:b/>
          <w:szCs w:val="22"/>
        </w:rPr>
      </w:pPr>
      <w:bookmarkStart w:id="1" w:name="_Toc374463777"/>
      <w:bookmarkEnd w:id="0"/>
      <w:r w:rsidRPr="00967723">
        <w:rPr>
          <w:rFonts w:ascii="Calibri" w:hAnsi="Calibri"/>
          <w:b/>
          <w:szCs w:val="22"/>
        </w:rPr>
        <w:t>1.</w:t>
      </w:r>
      <w:r w:rsidR="00A41883">
        <w:rPr>
          <w:rFonts w:ascii="Calibri" w:hAnsi="Calibri"/>
          <w:b/>
          <w:szCs w:val="22"/>
        </w:rPr>
        <w:t>2</w:t>
      </w:r>
      <w:r w:rsidRPr="00967723">
        <w:rPr>
          <w:rFonts w:ascii="Calibri" w:hAnsi="Calibri"/>
          <w:b/>
          <w:szCs w:val="22"/>
        </w:rPr>
        <w:t xml:space="preserve">.  Osobe zadužene za kontakt: </w:t>
      </w:r>
    </w:p>
    <w:p w:rsidR="00E55812" w:rsidRDefault="00E55812" w:rsidP="0037024A">
      <w:pPr>
        <w:rPr>
          <w:rFonts w:ascii="Calibri" w:hAnsi="Calibri"/>
          <w:szCs w:val="22"/>
        </w:rPr>
      </w:pPr>
      <w:r w:rsidRPr="00E55812">
        <w:rPr>
          <w:rFonts w:ascii="Calibri" w:hAnsi="Calibri"/>
          <w:szCs w:val="22"/>
        </w:rPr>
        <w:t>Sva dodatna pojašnjenja kao i informacije u svezi  nadmetanja mogu se dobiti na telefon:</w:t>
      </w:r>
    </w:p>
    <w:p w:rsidR="000664A7" w:rsidRDefault="00E55812" w:rsidP="000664A7">
      <w:pPr>
        <w:rPr>
          <w:rFonts w:asciiTheme="minorHAnsi" w:hAnsiTheme="minorHAnsi"/>
          <w:szCs w:val="22"/>
        </w:rPr>
      </w:pPr>
      <w:r w:rsidRPr="000664A7">
        <w:rPr>
          <w:rFonts w:asciiTheme="minorHAnsi" w:hAnsiTheme="minorHAnsi"/>
          <w:color w:val="000000"/>
          <w:szCs w:val="22"/>
        </w:rPr>
        <w:t xml:space="preserve">a) </w:t>
      </w:r>
      <w:r w:rsidR="006B7799" w:rsidRPr="000664A7">
        <w:rPr>
          <w:rFonts w:asciiTheme="minorHAnsi" w:hAnsiTheme="minorHAnsi"/>
          <w:szCs w:val="22"/>
        </w:rPr>
        <w:t xml:space="preserve"> </w:t>
      </w:r>
      <w:r w:rsidR="0007194D" w:rsidRPr="000664A7">
        <w:rPr>
          <w:rFonts w:asciiTheme="minorHAnsi" w:hAnsiTheme="minorHAnsi"/>
          <w:szCs w:val="22"/>
        </w:rPr>
        <w:t>za postupak nabave</w:t>
      </w:r>
      <w:r w:rsidR="000664A7">
        <w:rPr>
          <w:rFonts w:asciiTheme="minorHAnsi" w:hAnsiTheme="minorHAnsi"/>
          <w:szCs w:val="22"/>
        </w:rPr>
        <w:t xml:space="preserve"> </w:t>
      </w:r>
    </w:p>
    <w:p w:rsidR="000664A7" w:rsidRDefault="000664A7" w:rsidP="000664A7">
      <w:pPr>
        <w:rPr>
          <w:rFonts w:asciiTheme="minorHAnsi" w:hAnsiTheme="minorHAnsi"/>
          <w:szCs w:val="22"/>
        </w:rPr>
      </w:pPr>
      <w:r>
        <w:rPr>
          <w:rFonts w:asciiTheme="minorHAnsi" w:hAnsiTheme="minorHAnsi"/>
          <w:szCs w:val="22"/>
        </w:rPr>
        <w:t xml:space="preserve">      </w:t>
      </w:r>
      <w:r w:rsidRPr="000664A7">
        <w:rPr>
          <w:rFonts w:asciiTheme="minorHAnsi" w:hAnsiTheme="minorHAnsi"/>
          <w:szCs w:val="22"/>
        </w:rPr>
        <w:t xml:space="preserve">Vilma Kukoleča  </w:t>
      </w:r>
    </w:p>
    <w:p w:rsidR="000664A7" w:rsidRPr="000664A7" w:rsidRDefault="000664A7" w:rsidP="000664A7">
      <w:pPr>
        <w:ind w:left="284"/>
        <w:rPr>
          <w:rFonts w:asciiTheme="minorHAnsi" w:hAnsiTheme="minorHAnsi" w:cstheme="minorHAnsi"/>
        </w:rPr>
      </w:pPr>
      <w:r w:rsidRPr="000664A7">
        <w:rPr>
          <w:rFonts w:asciiTheme="minorHAnsi" w:hAnsiTheme="minorHAnsi" w:cstheme="minorHAnsi"/>
        </w:rPr>
        <w:t>Trg 1. istarske brigade 14, 52100 Pula</w:t>
      </w:r>
    </w:p>
    <w:p w:rsidR="000664A7" w:rsidRPr="000664A7" w:rsidRDefault="000664A7" w:rsidP="000664A7">
      <w:pPr>
        <w:ind w:left="284"/>
        <w:rPr>
          <w:rFonts w:asciiTheme="minorHAnsi" w:hAnsiTheme="minorHAnsi" w:cstheme="minorHAnsi"/>
          <w:shd w:val="clear" w:color="auto" w:fill="00FF00"/>
        </w:rPr>
      </w:pPr>
      <w:r w:rsidRPr="000664A7">
        <w:rPr>
          <w:rFonts w:asciiTheme="minorHAnsi" w:hAnsiTheme="minorHAnsi" w:cstheme="minorHAnsi"/>
        </w:rPr>
        <w:t xml:space="preserve">tel.: +385 (0)52 638 </w:t>
      </w:r>
      <w:r>
        <w:rPr>
          <w:rFonts w:asciiTheme="minorHAnsi" w:hAnsiTheme="minorHAnsi" w:cstheme="minorHAnsi"/>
        </w:rPr>
        <w:t>434</w:t>
      </w:r>
    </w:p>
    <w:p w:rsidR="006B7799" w:rsidRPr="000664A7" w:rsidRDefault="000664A7" w:rsidP="000664A7">
      <w:pPr>
        <w:rPr>
          <w:rStyle w:val="Hiperveza"/>
          <w:rFonts w:asciiTheme="minorHAnsi" w:hAnsiTheme="minorHAnsi"/>
          <w:szCs w:val="22"/>
        </w:rPr>
      </w:pPr>
      <w:r>
        <w:rPr>
          <w:rFonts w:asciiTheme="minorHAnsi" w:hAnsiTheme="minorHAnsi" w:cstheme="minorHAnsi"/>
        </w:rPr>
        <w:t xml:space="preserve">      </w:t>
      </w:r>
      <w:r w:rsidRPr="000664A7">
        <w:rPr>
          <w:rFonts w:asciiTheme="minorHAnsi" w:hAnsiTheme="minorHAnsi" w:cstheme="minorHAnsi"/>
        </w:rPr>
        <w:t xml:space="preserve">e-mail: </w:t>
      </w:r>
      <w:r w:rsidR="006B7799" w:rsidRPr="000664A7">
        <w:rPr>
          <w:rFonts w:asciiTheme="minorHAnsi" w:hAnsiTheme="minorHAnsi"/>
          <w:szCs w:val="22"/>
        </w:rPr>
        <w:t xml:space="preserve"> </w:t>
      </w:r>
      <w:hyperlink r:id="rId10" w:history="1">
        <w:r w:rsidRPr="0013271F">
          <w:rPr>
            <w:rStyle w:val="Hiperveza"/>
            <w:rFonts w:asciiTheme="minorHAnsi" w:hAnsiTheme="minorHAnsi"/>
            <w:szCs w:val="22"/>
          </w:rPr>
          <w:t>vilma.kukoleca@herculanea.hr</w:t>
        </w:r>
      </w:hyperlink>
    </w:p>
    <w:p w:rsidR="0007194D" w:rsidRPr="000664A7" w:rsidRDefault="0007194D" w:rsidP="000664A7">
      <w:pPr>
        <w:spacing w:before="120"/>
        <w:rPr>
          <w:rFonts w:asciiTheme="minorHAnsi" w:hAnsiTheme="minorHAnsi" w:cstheme="minorHAnsi"/>
        </w:rPr>
      </w:pPr>
      <w:r w:rsidRPr="000664A7">
        <w:rPr>
          <w:rStyle w:val="Hiperveza"/>
          <w:rFonts w:asciiTheme="minorHAnsi" w:hAnsiTheme="minorHAnsi"/>
          <w:color w:val="auto"/>
          <w:szCs w:val="22"/>
          <w:u w:val="none"/>
        </w:rPr>
        <w:t xml:space="preserve">b)  </w:t>
      </w:r>
      <w:r w:rsidRPr="000664A7">
        <w:rPr>
          <w:rFonts w:asciiTheme="minorHAnsi" w:hAnsiTheme="minorHAnsi" w:cstheme="minorHAnsi"/>
        </w:rPr>
        <w:t>Za pitanja vezana uz tehničke specifikacije:</w:t>
      </w:r>
    </w:p>
    <w:p w:rsidR="0007194D" w:rsidRPr="000664A7" w:rsidRDefault="0007194D" w:rsidP="000664A7">
      <w:pPr>
        <w:ind w:left="284"/>
        <w:rPr>
          <w:rFonts w:asciiTheme="minorHAnsi" w:hAnsiTheme="minorHAnsi" w:cstheme="minorHAnsi"/>
        </w:rPr>
      </w:pPr>
      <w:proofErr w:type="spellStart"/>
      <w:r w:rsidRPr="000664A7">
        <w:rPr>
          <w:rFonts w:asciiTheme="minorHAnsi" w:hAnsiTheme="minorHAnsi" w:cstheme="minorHAnsi"/>
        </w:rPr>
        <w:t>Kristian</w:t>
      </w:r>
      <w:proofErr w:type="spellEnd"/>
      <w:r w:rsidRPr="000664A7">
        <w:rPr>
          <w:rFonts w:asciiTheme="minorHAnsi" w:hAnsiTheme="minorHAnsi" w:cstheme="minorHAnsi"/>
        </w:rPr>
        <w:t xml:space="preserve"> </w:t>
      </w:r>
      <w:proofErr w:type="spellStart"/>
      <w:r w:rsidRPr="000664A7">
        <w:rPr>
          <w:rFonts w:asciiTheme="minorHAnsi" w:hAnsiTheme="minorHAnsi" w:cstheme="minorHAnsi"/>
        </w:rPr>
        <w:t>Licul</w:t>
      </w:r>
      <w:proofErr w:type="spellEnd"/>
    </w:p>
    <w:p w:rsidR="0007194D" w:rsidRPr="000664A7" w:rsidRDefault="0007194D" w:rsidP="000664A7">
      <w:pPr>
        <w:ind w:left="284"/>
        <w:rPr>
          <w:rFonts w:asciiTheme="minorHAnsi" w:hAnsiTheme="minorHAnsi" w:cstheme="minorHAnsi"/>
        </w:rPr>
      </w:pPr>
      <w:r w:rsidRPr="000664A7">
        <w:rPr>
          <w:rFonts w:asciiTheme="minorHAnsi" w:hAnsiTheme="minorHAnsi" w:cstheme="minorHAnsi"/>
        </w:rPr>
        <w:t>Trg 1. istarske brigade 14, 52100 Pula</w:t>
      </w:r>
    </w:p>
    <w:p w:rsidR="0007194D" w:rsidRPr="000664A7" w:rsidRDefault="0007194D" w:rsidP="000664A7">
      <w:pPr>
        <w:ind w:left="284"/>
        <w:rPr>
          <w:rFonts w:asciiTheme="minorHAnsi" w:hAnsiTheme="minorHAnsi" w:cstheme="minorHAnsi"/>
          <w:shd w:val="clear" w:color="auto" w:fill="00FF00"/>
        </w:rPr>
      </w:pPr>
      <w:r w:rsidRPr="000664A7">
        <w:rPr>
          <w:rFonts w:asciiTheme="minorHAnsi" w:hAnsiTheme="minorHAnsi" w:cstheme="minorHAnsi"/>
        </w:rPr>
        <w:t>tel.: +385 (0)52 638 191</w:t>
      </w:r>
    </w:p>
    <w:p w:rsidR="0007194D" w:rsidRPr="000664A7" w:rsidRDefault="000664A7" w:rsidP="000664A7">
      <w:pPr>
        <w:spacing w:line="360" w:lineRule="auto"/>
        <w:rPr>
          <w:rFonts w:asciiTheme="minorHAnsi" w:hAnsiTheme="minorHAnsi"/>
          <w:szCs w:val="22"/>
        </w:rPr>
      </w:pPr>
      <w:r>
        <w:rPr>
          <w:rFonts w:asciiTheme="minorHAnsi" w:hAnsiTheme="minorHAnsi" w:cstheme="minorHAnsi"/>
        </w:rPr>
        <w:t xml:space="preserve">      </w:t>
      </w:r>
      <w:r w:rsidR="0007194D" w:rsidRPr="000664A7">
        <w:rPr>
          <w:rFonts w:asciiTheme="minorHAnsi" w:hAnsiTheme="minorHAnsi" w:cstheme="minorHAnsi"/>
        </w:rPr>
        <w:t xml:space="preserve">e-mail: </w:t>
      </w:r>
      <w:hyperlink r:id="rId11" w:history="1">
        <w:r w:rsidR="0007194D" w:rsidRPr="000664A7">
          <w:rPr>
            <w:rStyle w:val="Hiperveza"/>
            <w:rFonts w:asciiTheme="minorHAnsi" w:hAnsiTheme="minorHAnsi" w:cstheme="minorHAnsi"/>
          </w:rPr>
          <w:t>kristian.licul@herculanea.hr</w:t>
        </w:r>
      </w:hyperlink>
    </w:p>
    <w:p w:rsidR="00AA7EA9" w:rsidRDefault="00E55812" w:rsidP="00E55812">
      <w:pPr>
        <w:jc w:val="both"/>
        <w:rPr>
          <w:rFonts w:asciiTheme="minorHAnsi" w:hAnsiTheme="minorHAnsi"/>
          <w:szCs w:val="22"/>
        </w:rPr>
      </w:pPr>
      <w:r w:rsidRPr="00E55812">
        <w:rPr>
          <w:rFonts w:asciiTheme="minorHAnsi" w:hAnsiTheme="minorHAnsi"/>
          <w:szCs w:val="22"/>
        </w:rPr>
        <w:t xml:space="preserve">Komunikacija i svaka druga razmjena informacija između naručitelja i gospodarskih subjekata obavljati će se </w:t>
      </w:r>
      <w:r w:rsidR="00AA7EA9" w:rsidRPr="00AA7EA9">
        <w:rPr>
          <w:rFonts w:asciiTheme="minorHAnsi" w:hAnsiTheme="minorHAnsi"/>
          <w:szCs w:val="22"/>
        </w:rPr>
        <w:t>elektroničkim sredstvima komunikacije</w:t>
      </w:r>
      <w:r w:rsidR="00AA7EA9">
        <w:rPr>
          <w:rFonts w:asciiTheme="minorHAnsi" w:hAnsiTheme="minorHAnsi"/>
          <w:szCs w:val="22"/>
        </w:rPr>
        <w:t xml:space="preserve">,  </w:t>
      </w:r>
      <w:r w:rsidR="00AA7EA9" w:rsidRPr="00AA7EA9">
        <w:rPr>
          <w:rFonts w:asciiTheme="minorHAnsi" w:hAnsiTheme="minorHAnsi"/>
          <w:szCs w:val="22"/>
        </w:rPr>
        <w:t>putem ovlaštenog pružatelja poštanskih usluga</w:t>
      </w:r>
      <w:r w:rsidR="00AA7EA9">
        <w:rPr>
          <w:rFonts w:asciiTheme="minorHAnsi" w:hAnsiTheme="minorHAnsi"/>
          <w:szCs w:val="22"/>
        </w:rPr>
        <w:t xml:space="preserve">, </w:t>
      </w:r>
      <w:r w:rsidR="00AA7EA9" w:rsidRPr="00AA7EA9">
        <w:rPr>
          <w:rFonts w:asciiTheme="minorHAnsi" w:hAnsiTheme="minorHAnsi"/>
          <w:szCs w:val="22"/>
        </w:rPr>
        <w:t xml:space="preserve"> druge odgovarajuće kurirske službe, telefaksom ili njihovim kombiniranjem s elektroničkim sredstvima.</w:t>
      </w:r>
    </w:p>
    <w:p w:rsidR="00E55812" w:rsidRPr="00E55812" w:rsidRDefault="00E55812" w:rsidP="00E55812">
      <w:pPr>
        <w:jc w:val="both"/>
        <w:rPr>
          <w:rFonts w:asciiTheme="minorHAnsi" w:hAnsiTheme="minorHAnsi"/>
          <w:b/>
          <w:szCs w:val="22"/>
        </w:rPr>
      </w:pPr>
      <w:r w:rsidRPr="00E55812">
        <w:rPr>
          <w:rFonts w:asciiTheme="minorHAnsi" w:hAnsiTheme="minorHAnsi"/>
          <w:color w:val="000000"/>
          <w:szCs w:val="22"/>
        </w:rPr>
        <w:t xml:space="preserve">Ako je potrebno, gospodarski subjekti  mogu za vrijeme roka za dostavu ponuda zahtijevati dodatne informacije i objašnjenja vezana uz sadržaj </w:t>
      </w:r>
      <w:r w:rsidR="00AA7EA9">
        <w:rPr>
          <w:rFonts w:asciiTheme="minorHAnsi" w:hAnsiTheme="minorHAnsi"/>
          <w:color w:val="000000"/>
          <w:szCs w:val="22"/>
        </w:rPr>
        <w:t>dokumentacije</w:t>
      </w:r>
      <w:r w:rsidRPr="00E55812">
        <w:rPr>
          <w:rFonts w:asciiTheme="minorHAnsi" w:hAnsiTheme="minorHAnsi"/>
          <w:color w:val="000000"/>
          <w:szCs w:val="22"/>
        </w:rPr>
        <w:t xml:space="preserve">. </w:t>
      </w:r>
      <w:r w:rsidRPr="00E55812">
        <w:rPr>
          <w:rFonts w:asciiTheme="minorHAnsi" w:hAnsiTheme="minorHAnsi"/>
          <w:szCs w:val="22"/>
        </w:rPr>
        <w:t>Kako bi svi zainteresirani gospodarski subjekti pravodobno primili sve informacije potrebne za kvalitetnu izradu ponude</w:t>
      </w:r>
      <w:r w:rsidRPr="00E55812">
        <w:rPr>
          <w:rFonts w:asciiTheme="minorHAnsi" w:hAnsiTheme="minorHAnsi"/>
          <w:color w:val="000000"/>
          <w:szCs w:val="22"/>
        </w:rPr>
        <w:t>, naručitelj će sve dodatne informacije i objašnjenja ,bez navođenja podataka o podnositelju,</w:t>
      </w:r>
      <w:r w:rsidR="00967723">
        <w:rPr>
          <w:rFonts w:asciiTheme="minorHAnsi" w:hAnsiTheme="minorHAnsi"/>
          <w:color w:val="000000"/>
          <w:szCs w:val="22"/>
        </w:rPr>
        <w:t xml:space="preserve"> </w:t>
      </w:r>
      <w:r w:rsidRPr="00E55812">
        <w:rPr>
          <w:rFonts w:asciiTheme="minorHAnsi" w:hAnsiTheme="minorHAnsi"/>
          <w:color w:val="000000"/>
          <w:szCs w:val="22"/>
        </w:rPr>
        <w:t>dostaviti svim gospodarskim subjektima.</w:t>
      </w:r>
    </w:p>
    <w:p w:rsidR="00E55812" w:rsidRPr="00E55812" w:rsidRDefault="00E55812" w:rsidP="000664A7">
      <w:pPr>
        <w:jc w:val="both"/>
        <w:rPr>
          <w:rFonts w:ascii="Calibri" w:hAnsi="Calibri"/>
          <w:szCs w:val="22"/>
        </w:rPr>
      </w:pPr>
      <w:r w:rsidRPr="00E55812">
        <w:rPr>
          <w:rFonts w:asciiTheme="minorHAnsi" w:hAnsiTheme="minorHAnsi"/>
          <w:color w:val="000000"/>
          <w:szCs w:val="22"/>
        </w:rPr>
        <w:t xml:space="preserve">Pod uvjetom da je zahtjev dostavljen pravodobno, posljednje dodatne informacije i objašnjenja naručitelj će  staviti na raspolaganje najkasnije </w:t>
      </w:r>
      <w:r w:rsidRPr="00E55812">
        <w:rPr>
          <w:rFonts w:asciiTheme="minorHAnsi" w:hAnsiTheme="minorHAnsi"/>
          <w:szCs w:val="22"/>
        </w:rPr>
        <w:t xml:space="preserve">dva  dana prije krajnjeg roka za dostavu ponuda. </w:t>
      </w:r>
      <w:r w:rsidRPr="00E55812">
        <w:rPr>
          <w:rFonts w:ascii="Calibri" w:hAnsi="Calibri"/>
          <w:szCs w:val="22"/>
        </w:rPr>
        <w:t xml:space="preserve">                 </w:t>
      </w:r>
    </w:p>
    <w:p w:rsidR="00E55812" w:rsidRPr="00E55812" w:rsidRDefault="00E55812" w:rsidP="000664A7">
      <w:pPr>
        <w:spacing w:after="100" w:afterAutospacing="1"/>
        <w:jc w:val="both"/>
        <w:rPr>
          <w:rFonts w:ascii="Calibri" w:hAnsi="Calibri"/>
          <w:szCs w:val="22"/>
        </w:rPr>
      </w:pPr>
      <w:r w:rsidRPr="00E55812">
        <w:rPr>
          <w:rFonts w:ascii="Calibri" w:hAnsi="Calibri"/>
          <w:szCs w:val="22"/>
        </w:rPr>
        <w:t xml:space="preserve">Zahtjeve za dodatne informacije </w:t>
      </w:r>
      <w:r w:rsidR="00AA7EA9">
        <w:rPr>
          <w:rFonts w:ascii="Calibri" w:hAnsi="Calibri"/>
          <w:szCs w:val="22"/>
        </w:rPr>
        <w:t xml:space="preserve">valja </w:t>
      </w:r>
      <w:r w:rsidRPr="00E55812">
        <w:rPr>
          <w:rFonts w:ascii="Calibri" w:hAnsi="Calibri"/>
          <w:szCs w:val="22"/>
        </w:rPr>
        <w:t>dostav</w:t>
      </w:r>
      <w:r w:rsidR="00AA7EA9">
        <w:rPr>
          <w:rFonts w:ascii="Calibri" w:hAnsi="Calibri"/>
          <w:szCs w:val="22"/>
        </w:rPr>
        <w:t xml:space="preserve">iti </w:t>
      </w:r>
      <w:r w:rsidRPr="00E55812">
        <w:rPr>
          <w:rFonts w:ascii="Calibri" w:hAnsi="Calibri"/>
          <w:szCs w:val="22"/>
        </w:rPr>
        <w:t xml:space="preserve"> u vremenu od 0</w:t>
      </w:r>
      <w:r w:rsidR="00AA7EA9">
        <w:rPr>
          <w:rFonts w:ascii="Calibri" w:hAnsi="Calibri"/>
          <w:szCs w:val="22"/>
        </w:rPr>
        <w:t>7</w:t>
      </w:r>
      <w:r w:rsidRPr="00E55812">
        <w:rPr>
          <w:rFonts w:ascii="Calibri" w:hAnsi="Calibri"/>
          <w:szCs w:val="22"/>
        </w:rPr>
        <w:t>:00-1</w:t>
      </w:r>
      <w:r w:rsidR="00AA7EA9">
        <w:rPr>
          <w:rFonts w:ascii="Calibri" w:hAnsi="Calibri"/>
          <w:szCs w:val="22"/>
        </w:rPr>
        <w:t>5</w:t>
      </w:r>
      <w:r w:rsidRPr="00E55812">
        <w:rPr>
          <w:rFonts w:ascii="Calibri" w:hAnsi="Calibri"/>
          <w:szCs w:val="22"/>
        </w:rPr>
        <w:t>:00</w:t>
      </w:r>
      <w:r w:rsidR="003329E8">
        <w:rPr>
          <w:rFonts w:ascii="Calibri" w:hAnsi="Calibri"/>
          <w:szCs w:val="22"/>
        </w:rPr>
        <w:t xml:space="preserve"> </w:t>
      </w:r>
      <w:r w:rsidRPr="00E55812">
        <w:rPr>
          <w:rFonts w:ascii="Calibri" w:hAnsi="Calibri"/>
          <w:szCs w:val="22"/>
        </w:rPr>
        <w:t>h</w:t>
      </w:r>
      <w:r w:rsidR="00AA7EA9">
        <w:rPr>
          <w:rFonts w:ascii="Calibri" w:hAnsi="Calibri"/>
          <w:szCs w:val="22"/>
        </w:rPr>
        <w:t>. N</w:t>
      </w:r>
      <w:r w:rsidRPr="00E55812">
        <w:rPr>
          <w:rFonts w:ascii="Calibri" w:hAnsi="Calibri"/>
          <w:szCs w:val="22"/>
        </w:rPr>
        <w:t xml:space="preserve">akon navedenog vremena </w:t>
      </w:r>
      <w:r w:rsidR="00AA7EA9">
        <w:rPr>
          <w:rFonts w:ascii="Calibri" w:hAnsi="Calibri"/>
          <w:szCs w:val="22"/>
        </w:rPr>
        <w:t xml:space="preserve">zahtjevi će se  </w:t>
      </w:r>
      <w:r w:rsidRPr="00E55812">
        <w:rPr>
          <w:rFonts w:ascii="Calibri" w:hAnsi="Calibri"/>
          <w:szCs w:val="22"/>
        </w:rPr>
        <w:t>smatrati</w:t>
      </w:r>
      <w:r w:rsidR="00AA7EA9">
        <w:rPr>
          <w:rFonts w:ascii="Calibri" w:hAnsi="Calibri"/>
          <w:szCs w:val="22"/>
        </w:rPr>
        <w:t xml:space="preserve"> </w:t>
      </w:r>
      <w:r w:rsidRPr="00E55812">
        <w:rPr>
          <w:rFonts w:ascii="Calibri" w:hAnsi="Calibri"/>
          <w:szCs w:val="22"/>
        </w:rPr>
        <w:t xml:space="preserve"> dostavljenim sljedeći dan.</w:t>
      </w:r>
    </w:p>
    <w:p w:rsidR="00AA7EA9" w:rsidRPr="00967723" w:rsidRDefault="00E55812" w:rsidP="00967723">
      <w:pPr>
        <w:rPr>
          <w:rFonts w:ascii="Calibri" w:hAnsi="Calibri"/>
          <w:b/>
          <w:szCs w:val="22"/>
        </w:rPr>
      </w:pPr>
      <w:r w:rsidRPr="00967723">
        <w:rPr>
          <w:rFonts w:ascii="Calibri" w:hAnsi="Calibri"/>
          <w:b/>
          <w:szCs w:val="22"/>
        </w:rPr>
        <w:t>1.</w:t>
      </w:r>
      <w:r w:rsidR="00B63B94">
        <w:rPr>
          <w:rFonts w:ascii="Calibri" w:hAnsi="Calibri"/>
          <w:b/>
          <w:szCs w:val="22"/>
        </w:rPr>
        <w:t>3</w:t>
      </w:r>
      <w:r w:rsidR="003507B1">
        <w:rPr>
          <w:rFonts w:ascii="Calibri" w:hAnsi="Calibri"/>
          <w:b/>
          <w:szCs w:val="22"/>
        </w:rPr>
        <w:t>.</w:t>
      </w:r>
      <w:r w:rsidRPr="00967723">
        <w:rPr>
          <w:rFonts w:ascii="Calibri" w:hAnsi="Calibri"/>
          <w:b/>
          <w:szCs w:val="22"/>
        </w:rPr>
        <w:t xml:space="preserve"> </w:t>
      </w:r>
      <w:r w:rsidR="00AA7EA9" w:rsidRPr="00967723">
        <w:rPr>
          <w:rFonts w:ascii="Calibri" w:hAnsi="Calibri"/>
          <w:b/>
          <w:szCs w:val="22"/>
        </w:rPr>
        <w:t xml:space="preserve"> Redni broj nabave </w:t>
      </w:r>
      <w:r w:rsidR="00A41883">
        <w:rPr>
          <w:rFonts w:ascii="Calibri" w:hAnsi="Calibri"/>
          <w:b/>
          <w:szCs w:val="22"/>
        </w:rPr>
        <w:t>i broj iz plana nabave</w:t>
      </w:r>
      <w:r w:rsidRPr="00967723">
        <w:rPr>
          <w:rFonts w:ascii="Calibri" w:hAnsi="Calibri"/>
          <w:b/>
          <w:szCs w:val="22"/>
        </w:rPr>
        <w:t>:</w:t>
      </w:r>
      <w:r w:rsidR="00AA7EA9" w:rsidRPr="00967723">
        <w:rPr>
          <w:rFonts w:ascii="Calibri" w:hAnsi="Calibri"/>
          <w:b/>
          <w:szCs w:val="22"/>
        </w:rPr>
        <w:t xml:space="preserve"> </w:t>
      </w:r>
    </w:p>
    <w:p w:rsidR="00967723" w:rsidRDefault="00E55812" w:rsidP="00967723">
      <w:pPr>
        <w:rPr>
          <w:rFonts w:ascii="Calibri" w:hAnsi="Calibri"/>
          <w:szCs w:val="22"/>
        </w:rPr>
      </w:pPr>
      <w:r w:rsidRPr="00E55812">
        <w:rPr>
          <w:rFonts w:ascii="Calibri" w:hAnsi="Calibri"/>
          <w:szCs w:val="22"/>
        </w:rPr>
        <w:t>JN-</w:t>
      </w:r>
      <w:r w:rsidR="000664A7">
        <w:rPr>
          <w:rFonts w:ascii="Calibri" w:hAnsi="Calibri"/>
          <w:szCs w:val="22"/>
        </w:rPr>
        <w:t>7</w:t>
      </w:r>
      <w:r w:rsidRPr="00E55812">
        <w:rPr>
          <w:rFonts w:ascii="Calibri" w:hAnsi="Calibri"/>
          <w:szCs w:val="22"/>
        </w:rPr>
        <w:t>/</w:t>
      </w:r>
      <w:r w:rsidR="00A41883">
        <w:rPr>
          <w:rFonts w:ascii="Calibri" w:hAnsi="Calibri"/>
          <w:szCs w:val="22"/>
        </w:rPr>
        <w:t>2</w:t>
      </w:r>
      <w:r w:rsidR="002A793F">
        <w:rPr>
          <w:rFonts w:ascii="Calibri" w:hAnsi="Calibri"/>
          <w:szCs w:val="22"/>
        </w:rPr>
        <w:t>1</w:t>
      </w:r>
      <w:r w:rsidR="00A41883">
        <w:rPr>
          <w:rFonts w:ascii="Calibri" w:hAnsi="Calibri"/>
          <w:szCs w:val="22"/>
        </w:rPr>
        <w:t>; JN-</w:t>
      </w:r>
      <w:r w:rsidR="000664A7">
        <w:rPr>
          <w:rFonts w:ascii="Calibri" w:hAnsi="Calibri"/>
          <w:szCs w:val="22"/>
        </w:rPr>
        <w:t>16</w:t>
      </w:r>
      <w:r w:rsidR="002A793F">
        <w:rPr>
          <w:rFonts w:ascii="Calibri" w:hAnsi="Calibri"/>
          <w:szCs w:val="22"/>
        </w:rPr>
        <w:t>-21</w:t>
      </w:r>
    </w:p>
    <w:p w:rsidR="003D5826" w:rsidRDefault="003D5826" w:rsidP="00967723">
      <w:pPr>
        <w:rPr>
          <w:rFonts w:ascii="Calibri" w:hAnsi="Calibri"/>
          <w:szCs w:val="22"/>
        </w:rPr>
      </w:pPr>
    </w:p>
    <w:p w:rsidR="002A793F" w:rsidRPr="00247259" w:rsidRDefault="002A793F" w:rsidP="000664A7">
      <w:pPr>
        <w:pStyle w:val="Standard"/>
        <w:spacing w:before="120"/>
        <w:jc w:val="both"/>
        <w:outlineLvl w:val="1"/>
        <w:rPr>
          <w:rFonts w:asciiTheme="minorHAnsi" w:hAnsiTheme="minorHAnsi" w:cs="Times New Roman"/>
          <w:sz w:val="22"/>
          <w:szCs w:val="22"/>
        </w:rPr>
      </w:pPr>
      <w:bookmarkStart w:id="2" w:name="_Toc38030014"/>
      <w:r w:rsidRPr="00247259">
        <w:rPr>
          <w:rFonts w:asciiTheme="minorHAnsi" w:hAnsiTheme="minorHAnsi"/>
          <w:b/>
          <w:sz w:val="22"/>
          <w:szCs w:val="22"/>
        </w:rPr>
        <w:t>1.4.</w:t>
      </w:r>
      <w:r w:rsidRPr="00247259">
        <w:rPr>
          <w:rFonts w:asciiTheme="minorHAnsi" w:hAnsiTheme="minorHAnsi"/>
          <w:sz w:val="22"/>
          <w:szCs w:val="22"/>
        </w:rPr>
        <w:t xml:space="preserve">  </w:t>
      </w:r>
      <w:bookmarkStart w:id="3" w:name="_Toc494352042"/>
      <w:bookmarkStart w:id="4" w:name="_Toc377632655"/>
      <w:bookmarkStart w:id="5" w:name="_Toc482624440"/>
      <w:r w:rsidRPr="00247259">
        <w:rPr>
          <w:rFonts w:asciiTheme="minorHAnsi" w:hAnsiTheme="minorHAnsi" w:cs="Times New Roman"/>
          <w:b/>
          <w:sz w:val="22"/>
          <w:szCs w:val="22"/>
        </w:rPr>
        <w:t>Popis gospodarskih subjekata s kojima je Naručitelj u sukobu interesa u smislu Z</w:t>
      </w:r>
      <w:r>
        <w:rPr>
          <w:rFonts w:asciiTheme="minorHAnsi" w:hAnsiTheme="minorHAnsi" w:cs="Times New Roman"/>
          <w:b/>
          <w:sz w:val="22"/>
          <w:szCs w:val="22"/>
        </w:rPr>
        <w:t>JN 2016</w:t>
      </w:r>
      <w:bookmarkEnd w:id="3"/>
      <w:r w:rsidR="000664A7">
        <w:rPr>
          <w:rFonts w:asciiTheme="minorHAnsi" w:hAnsiTheme="minorHAnsi" w:cs="Times New Roman"/>
          <w:b/>
          <w:sz w:val="22"/>
          <w:szCs w:val="22"/>
        </w:rPr>
        <w:t xml:space="preserve"> </w:t>
      </w:r>
    </w:p>
    <w:p w:rsidR="002A793F" w:rsidRPr="00247259" w:rsidRDefault="002A793F" w:rsidP="000664A7">
      <w:pPr>
        <w:pStyle w:val="Standard"/>
        <w:spacing w:before="120"/>
        <w:jc w:val="both"/>
        <w:rPr>
          <w:rFonts w:asciiTheme="minorHAnsi" w:hAnsiTheme="minorHAnsi" w:cs="Times New Roman"/>
          <w:sz w:val="22"/>
          <w:szCs w:val="22"/>
        </w:rPr>
      </w:pPr>
      <w:r w:rsidRPr="00247259">
        <w:rPr>
          <w:rFonts w:asciiTheme="minorHAnsi" w:hAnsiTheme="minorHAnsi" w:cs="Times New Roman"/>
          <w:sz w:val="22"/>
          <w:szCs w:val="22"/>
        </w:rPr>
        <w:t xml:space="preserve">Naručitelj ne smije sklapati ugovore o javnoj nabavi kao ni okvirne sporazume sa sljedećim gospodarskim subjektima (u svojstvu ponuditelja, člana zajednice gospodarskih subjekata i </w:t>
      </w:r>
      <w:proofErr w:type="spellStart"/>
      <w:r w:rsidRPr="00247259">
        <w:rPr>
          <w:rFonts w:asciiTheme="minorHAnsi" w:hAnsiTheme="minorHAnsi" w:cs="Times New Roman"/>
          <w:sz w:val="22"/>
          <w:szCs w:val="22"/>
        </w:rPr>
        <w:t>podugovaratelja</w:t>
      </w:r>
      <w:proofErr w:type="spellEnd"/>
      <w:r w:rsidRPr="00247259">
        <w:rPr>
          <w:rFonts w:asciiTheme="minorHAnsi" w:hAnsiTheme="minorHAnsi" w:cs="Times New Roman"/>
          <w:sz w:val="22"/>
          <w:szCs w:val="22"/>
        </w:rPr>
        <w:t xml:space="preserve"> odabranom ponuditelju):</w:t>
      </w:r>
    </w:p>
    <w:p w:rsidR="002A793F" w:rsidRDefault="002A793F" w:rsidP="000664A7">
      <w:pPr>
        <w:pStyle w:val="Standard"/>
        <w:spacing w:before="120"/>
        <w:jc w:val="both"/>
        <w:rPr>
          <w:rFonts w:asciiTheme="minorHAnsi" w:hAnsiTheme="minorHAnsi" w:cs="Times New Roman"/>
          <w:sz w:val="22"/>
          <w:szCs w:val="22"/>
        </w:rPr>
      </w:pPr>
    </w:p>
    <w:p w:rsidR="002A793F" w:rsidRDefault="002A793F" w:rsidP="002A793F">
      <w:pPr>
        <w:pStyle w:val="Standard"/>
        <w:jc w:val="both"/>
        <w:rPr>
          <w:rFonts w:asciiTheme="minorHAnsi" w:hAnsiTheme="minorHAnsi" w:cs="Times New Roman"/>
          <w:sz w:val="22"/>
          <w:szCs w:val="22"/>
        </w:rPr>
      </w:pPr>
      <w:r w:rsidRPr="00247259">
        <w:rPr>
          <w:rFonts w:asciiTheme="minorHAnsi" w:hAnsiTheme="minorHAnsi" w:cs="Times New Roman"/>
          <w:sz w:val="22"/>
          <w:szCs w:val="22"/>
        </w:rPr>
        <w:t xml:space="preserve">a) za osobe iz članka 76. stavak 2. točka 1. ZJN 2016. (čelnik tijela te član upravnog, upravljačkog i  </w:t>
      </w:r>
      <w:r w:rsidRPr="00247259">
        <w:rPr>
          <w:rFonts w:asciiTheme="minorHAnsi" w:hAnsiTheme="minorHAnsi" w:cs="Times New Roman"/>
          <w:sz w:val="22"/>
          <w:szCs w:val="22"/>
        </w:rPr>
        <w:lastRenderedPageBreak/>
        <w:t>nadzornog tijela naručitelja):</w:t>
      </w:r>
    </w:p>
    <w:p w:rsidR="002A793F" w:rsidRPr="00247259" w:rsidRDefault="002A793F" w:rsidP="002A793F">
      <w:pPr>
        <w:pStyle w:val="Standard"/>
        <w:jc w:val="both"/>
        <w:rPr>
          <w:rFonts w:asciiTheme="minorHAnsi" w:hAnsiTheme="minorHAnsi" w:cs="Times New Roman"/>
          <w:sz w:val="22"/>
          <w:szCs w:val="22"/>
        </w:rPr>
      </w:pPr>
      <w:r>
        <w:rPr>
          <w:rFonts w:asciiTheme="minorHAnsi" w:hAnsiTheme="minorHAnsi" w:cs="Times New Roman"/>
          <w:sz w:val="22"/>
          <w:szCs w:val="22"/>
        </w:rPr>
        <w:t xml:space="preserve">1. </w:t>
      </w:r>
      <w:r w:rsidRPr="00247259">
        <w:rPr>
          <w:rFonts w:asciiTheme="minorHAnsi" w:hAnsiTheme="minorHAnsi" w:cs="Times New Roman"/>
          <w:sz w:val="22"/>
          <w:szCs w:val="22"/>
        </w:rPr>
        <w:t xml:space="preserve">Ribarski obrt  „Alma“, Pula, </w:t>
      </w:r>
      <w:proofErr w:type="spellStart"/>
      <w:r w:rsidRPr="00247259">
        <w:rPr>
          <w:rFonts w:asciiTheme="minorHAnsi" w:hAnsiTheme="minorHAnsi" w:cs="Times New Roman"/>
          <w:sz w:val="22"/>
          <w:szCs w:val="22"/>
        </w:rPr>
        <w:t>Baližerka</w:t>
      </w:r>
      <w:proofErr w:type="spellEnd"/>
      <w:r w:rsidRPr="00247259">
        <w:rPr>
          <w:rFonts w:asciiTheme="minorHAnsi" w:hAnsiTheme="minorHAnsi" w:cs="Times New Roman"/>
          <w:sz w:val="22"/>
          <w:szCs w:val="22"/>
        </w:rPr>
        <w:t xml:space="preserve"> 144,  u </w:t>
      </w:r>
      <w:proofErr w:type="spellStart"/>
      <w:r w:rsidRPr="00247259">
        <w:rPr>
          <w:rFonts w:asciiTheme="minorHAnsi" w:hAnsiTheme="minorHAnsi" w:cs="Times New Roman"/>
          <w:sz w:val="22"/>
          <w:szCs w:val="22"/>
        </w:rPr>
        <w:t>vl</w:t>
      </w:r>
      <w:proofErr w:type="spellEnd"/>
      <w:r w:rsidRPr="00247259">
        <w:rPr>
          <w:rFonts w:asciiTheme="minorHAnsi" w:hAnsiTheme="minorHAnsi" w:cs="Times New Roman"/>
          <w:sz w:val="22"/>
          <w:szCs w:val="22"/>
        </w:rPr>
        <w:t xml:space="preserve">. </w:t>
      </w:r>
      <w:proofErr w:type="spellStart"/>
      <w:r w:rsidRPr="00247259">
        <w:rPr>
          <w:rFonts w:asciiTheme="minorHAnsi" w:hAnsiTheme="minorHAnsi" w:cs="Times New Roman"/>
          <w:sz w:val="22"/>
          <w:szCs w:val="22"/>
        </w:rPr>
        <w:t>Redžep</w:t>
      </w:r>
      <w:proofErr w:type="spellEnd"/>
      <w:r w:rsidRPr="00247259">
        <w:rPr>
          <w:rFonts w:asciiTheme="minorHAnsi" w:hAnsiTheme="minorHAnsi" w:cs="Times New Roman"/>
          <w:sz w:val="22"/>
          <w:szCs w:val="22"/>
        </w:rPr>
        <w:t xml:space="preserve"> </w:t>
      </w:r>
      <w:proofErr w:type="spellStart"/>
      <w:r w:rsidRPr="00247259">
        <w:rPr>
          <w:rFonts w:asciiTheme="minorHAnsi" w:hAnsiTheme="minorHAnsi" w:cs="Times New Roman"/>
          <w:sz w:val="22"/>
          <w:szCs w:val="22"/>
        </w:rPr>
        <w:t>Raimović</w:t>
      </w:r>
      <w:proofErr w:type="spellEnd"/>
      <w:r w:rsidRPr="00247259">
        <w:rPr>
          <w:rFonts w:asciiTheme="minorHAnsi" w:hAnsiTheme="minorHAnsi" w:cs="Times New Roman"/>
          <w:sz w:val="22"/>
          <w:szCs w:val="22"/>
        </w:rPr>
        <w:t xml:space="preserve">.                  </w:t>
      </w:r>
    </w:p>
    <w:p w:rsidR="002A793F" w:rsidRPr="00247259" w:rsidRDefault="002A793F" w:rsidP="002A793F">
      <w:pPr>
        <w:pStyle w:val="Standard"/>
        <w:jc w:val="both"/>
        <w:rPr>
          <w:rFonts w:asciiTheme="minorHAnsi" w:hAnsiTheme="minorHAnsi" w:cs="Times New Roman"/>
          <w:sz w:val="22"/>
          <w:szCs w:val="22"/>
        </w:rPr>
      </w:pPr>
      <w:r>
        <w:rPr>
          <w:rFonts w:asciiTheme="minorHAnsi" w:hAnsiTheme="minorHAnsi" w:cs="Times New Roman"/>
          <w:sz w:val="22"/>
          <w:szCs w:val="22"/>
        </w:rPr>
        <w:t xml:space="preserve">2. </w:t>
      </w:r>
      <w:proofErr w:type="spellStart"/>
      <w:r w:rsidRPr="00247259">
        <w:rPr>
          <w:rFonts w:asciiTheme="minorHAnsi" w:hAnsiTheme="minorHAnsi" w:cs="Times New Roman"/>
          <w:sz w:val="22"/>
          <w:szCs w:val="22"/>
        </w:rPr>
        <w:t>Pragrande</w:t>
      </w:r>
      <w:proofErr w:type="spellEnd"/>
      <w:r w:rsidRPr="00247259">
        <w:rPr>
          <w:rFonts w:asciiTheme="minorHAnsi" w:hAnsiTheme="minorHAnsi" w:cs="Times New Roman"/>
          <w:sz w:val="22"/>
          <w:szCs w:val="22"/>
        </w:rPr>
        <w:t xml:space="preserve"> d.o.o. za djelatnost javne odvodnje,  Trg 1Istarske brigade 14, 52100 Pula</w:t>
      </w:r>
    </w:p>
    <w:p w:rsidR="002A793F" w:rsidRPr="00247259" w:rsidRDefault="002A793F" w:rsidP="002A793F">
      <w:pPr>
        <w:pStyle w:val="Standard"/>
        <w:jc w:val="both"/>
        <w:rPr>
          <w:rFonts w:asciiTheme="minorHAnsi" w:hAnsiTheme="minorHAnsi" w:cs="Times New Roman"/>
          <w:sz w:val="22"/>
          <w:szCs w:val="22"/>
        </w:rPr>
      </w:pPr>
      <w:r>
        <w:rPr>
          <w:rFonts w:asciiTheme="minorHAnsi" w:hAnsiTheme="minorHAnsi" w:cs="Times New Roman"/>
          <w:sz w:val="22"/>
          <w:szCs w:val="22"/>
        </w:rPr>
        <w:t xml:space="preserve">3. </w:t>
      </w:r>
      <w:proofErr w:type="spellStart"/>
      <w:r w:rsidRPr="00247259">
        <w:rPr>
          <w:rFonts w:asciiTheme="minorHAnsi" w:hAnsiTheme="minorHAnsi" w:cs="Times New Roman"/>
          <w:sz w:val="22"/>
          <w:szCs w:val="22"/>
        </w:rPr>
        <w:t>Tison</w:t>
      </w:r>
      <w:proofErr w:type="spellEnd"/>
      <w:r w:rsidRPr="00247259">
        <w:rPr>
          <w:rFonts w:asciiTheme="minorHAnsi" w:hAnsiTheme="minorHAnsi" w:cs="Times New Roman"/>
          <w:sz w:val="22"/>
          <w:szCs w:val="22"/>
        </w:rPr>
        <w:t xml:space="preserve"> gradnja d.o.o. za poslovanje nekretninama i gradnja, Trgovačka 40, 52215 </w:t>
      </w:r>
      <w:proofErr w:type="spellStart"/>
      <w:r w:rsidRPr="00247259">
        <w:rPr>
          <w:rFonts w:asciiTheme="minorHAnsi" w:hAnsiTheme="minorHAnsi" w:cs="Times New Roman"/>
          <w:sz w:val="22"/>
          <w:szCs w:val="22"/>
        </w:rPr>
        <w:t>Vodnjan</w:t>
      </w:r>
      <w:proofErr w:type="spellEnd"/>
      <w:r w:rsidRPr="00247259">
        <w:rPr>
          <w:rFonts w:asciiTheme="minorHAnsi" w:hAnsiTheme="minorHAnsi" w:cs="Times New Roman"/>
          <w:sz w:val="22"/>
          <w:szCs w:val="22"/>
        </w:rPr>
        <w:t xml:space="preserve">, </w:t>
      </w:r>
    </w:p>
    <w:p w:rsidR="002A793F" w:rsidRDefault="002A793F" w:rsidP="002A793F">
      <w:pPr>
        <w:pStyle w:val="Standard"/>
        <w:jc w:val="both"/>
        <w:rPr>
          <w:rFonts w:asciiTheme="minorHAnsi" w:hAnsiTheme="minorHAnsi" w:cs="Times New Roman"/>
          <w:sz w:val="22"/>
          <w:szCs w:val="22"/>
        </w:rPr>
      </w:pPr>
    </w:p>
    <w:p w:rsidR="002A793F" w:rsidRPr="00247259" w:rsidRDefault="002A793F" w:rsidP="002A793F">
      <w:pPr>
        <w:pStyle w:val="Standard"/>
        <w:jc w:val="both"/>
        <w:rPr>
          <w:rFonts w:asciiTheme="minorHAnsi" w:hAnsiTheme="minorHAnsi" w:cs="Times New Roman"/>
          <w:sz w:val="22"/>
          <w:szCs w:val="22"/>
        </w:rPr>
      </w:pPr>
      <w:r w:rsidRPr="00247259">
        <w:rPr>
          <w:rFonts w:asciiTheme="minorHAnsi" w:hAnsiTheme="minorHAnsi" w:cs="Times New Roman"/>
          <w:sz w:val="22"/>
          <w:szCs w:val="22"/>
        </w:rPr>
        <w:t xml:space="preserve">b) za osobe iz članka 76. stavak 2. točke 2., 3. i 4. ZJN 2016. (članovi stručnog povjerenstva za javnu nabavu i druge osobe koje su uključene u provedbu ili koje mogu utjecati na odlučivanje naručitelja u ovom postupku javne nabave): </w:t>
      </w:r>
    </w:p>
    <w:p w:rsidR="002A793F" w:rsidRDefault="002A793F" w:rsidP="002A793F">
      <w:pPr>
        <w:pStyle w:val="Standard"/>
        <w:jc w:val="both"/>
        <w:rPr>
          <w:rFonts w:asciiTheme="minorHAnsi" w:hAnsiTheme="minorHAnsi" w:cs="Times New Roman"/>
          <w:sz w:val="22"/>
          <w:szCs w:val="22"/>
        </w:rPr>
      </w:pPr>
      <w:r>
        <w:rPr>
          <w:rFonts w:asciiTheme="minorHAnsi" w:hAnsiTheme="minorHAnsi" w:cs="Times New Roman"/>
          <w:sz w:val="22"/>
          <w:szCs w:val="22"/>
        </w:rPr>
        <w:t>-</w:t>
      </w:r>
      <w:r w:rsidRPr="00247259">
        <w:rPr>
          <w:rFonts w:asciiTheme="minorHAnsi" w:hAnsiTheme="minorHAnsi" w:cs="Times New Roman"/>
          <w:sz w:val="22"/>
          <w:szCs w:val="22"/>
        </w:rPr>
        <w:t>nema gospodarskih subjekata s kojima su članovi stručnog povjerenstva u sukobu interesa.</w:t>
      </w:r>
    </w:p>
    <w:bookmarkEnd w:id="2"/>
    <w:bookmarkEnd w:id="4"/>
    <w:bookmarkEnd w:id="5"/>
    <w:p w:rsidR="000664A7" w:rsidRDefault="000664A7" w:rsidP="00967723">
      <w:pPr>
        <w:rPr>
          <w:rFonts w:ascii="Calibri" w:hAnsi="Calibri"/>
          <w:szCs w:val="22"/>
        </w:rPr>
      </w:pPr>
    </w:p>
    <w:p w:rsidR="006B7799" w:rsidRPr="000664A7" w:rsidRDefault="000664A7" w:rsidP="00967723">
      <w:pPr>
        <w:rPr>
          <w:rFonts w:ascii="Calibri" w:hAnsi="Calibri"/>
          <w:szCs w:val="22"/>
        </w:rPr>
      </w:pPr>
      <w:r w:rsidRPr="000664A7">
        <w:rPr>
          <w:rFonts w:ascii="Calibri" w:hAnsi="Calibri"/>
          <w:szCs w:val="22"/>
        </w:rPr>
        <w:t xml:space="preserve">Gospodarskim subjektom smatra se ponuditelj, član zajednice i </w:t>
      </w:r>
      <w:proofErr w:type="spellStart"/>
      <w:r w:rsidRPr="000664A7">
        <w:rPr>
          <w:rFonts w:ascii="Calibri" w:hAnsi="Calibri"/>
          <w:szCs w:val="22"/>
        </w:rPr>
        <w:t>podugovaratelj</w:t>
      </w:r>
      <w:proofErr w:type="spellEnd"/>
      <w:r w:rsidRPr="000664A7">
        <w:rPr>
          <w:rFonts w:ascii="Calibri" w:hAnsi="Calibri"/>
          <w:szCs w:val="22"/>
        </w:rPr>
        <w:t>.</w:t>
      </w:r>
    </w:p>
    <w:p w:rsidR="000664A7" w:rsidRPr="000664A7" w:rsidRDefault="000664A7" w:rsidP="00967723">
      <w:pPr>
        <w:rPr>
          <w:rFonts w:ascii="Calibri" w:hAnsi="Calibri"/>
          <w:szCs w:val="22"/>
        </w:rPr>
      </w:pPr>
    </w:p>
    <w:p w:rsidR="00E55812" w:rsidRPr="00D20644" w:rsidRDefault="00E55812" w:rsidP="00967723">
      <w:pPr>
        <w:rPr>
          <w:rFonts w:ascii="Calibri" w:hAnsi="Calibri"/>
          <w:b/>
          <w:szCs w:val="22"/>
        </w:rPr>
      </w:pPr>
      <w:r w:rsidRPr="00D20644">
        <w:rPr>
          <w:rFonts w:ascii="Calibri" w:hAnsi="Calibri"/>
          <w:b/>
          <w:szCs w:val="22"/>
        </w:rPr>
        <w:t>1.</w:t>
      </w:r>
      <w:r w:rsidR="00B63B94">
        <w:rPr>
          <w:rFonts w:ascii="Calibri" w:hAnsi="Calibri"/>
          <w:b/>
          <w:szCs w:val="22"/>
        </w:rPr>
        <w:t>5</w:t>
      </w:r>
      <w:r w:rsidR="003507B1" w:rsidRPr="00D20644">
        <w:rPr>
          <w:rFonts w:ascii="Calibri" w:hAnsi="Calibri"/>
          <w:b/>
          <w:szCs w:val="22"/>
        </w:rPr>
        <w:t>.</w:t>
      </w:r>
      <w:r w:rsidRPr="00D20644">
        <w:rPr>
          <w:rFonts w:ascii="Calibri" w:hAnsi="Calibri"/>
          <w:b/>
          <w:szCs w:val="22"/>
        </w:rPr>
        <w:t xml:space="preserve"> </w:t>
      </w:r>
      <w:r w:rsidR="00967723" w:rsidRPr="00D20644">
        <w:rPr>
          <w:rFonts w:ascii="Calibri" w:hAnsi="Calibri"/>
          <w:b/>
          <w:szCs w:val="22"/>
        </w:rPr>
        <w:t xml:space="preserve"> </w:t>
      </w:r>
      <w:r w:rsidRPr="00D20644">
        <w:rPr>
          <w:rFonts w:ascii="Calibri" w:hAnsi="Calibri"/>
          <w:b/>
          <w:szCs w:val="22"/>
        </w:rPr>
        <w:t xml:space="preserve">Vrsta </w:t>
      </w:r>
      <w:r w:rsidR="00967723" w:rsidRPr="00D20644">
        <w:rPr>
          <w:rFonts w:ascii="Calibri" w:hAnsi="Calibri"/>
          <w:b/>
          <w:szCs w:val="22"/>
        </w:rPr>
        <w:t xml:space="preserve">i zakonska osnova </w:t>
      </w:r>
      <w:r w:rsidRPr="00D20644">
        <w:rPr>
          <w:rFonts w:ascii="Calibri" w:hAnsi="Calibri"/>
          <w:b/>
          <w:szCs w:val="22"/>
        </w:rPr>
        <w:t>postupka  nabave:</w:t>
      </w:r>
    </w:p>
    <w:p w:rsidR="00E55812" w:rsidRPr="00D20644" w:rsidRDefault="00B63B94" w:rsidP="00B63B94">
      <w:pPr>
        <w:rPr>
          <w:rFonts w:ascii="Calibri" w:hAnsi="Calibri"/>
          <w:szCs w:val="22"/>
        </w:rPr>
      </w:pPr>
      <w:r w:rsidRPr="00C6694B">
        <w:rPr>
          <w:rFonts w:asciiTheme="minorHAnsi" w:hAnsiTheme="minorHAnsi"/>
        </w:rPr>
        <w:t>N</w:t>
      </w:r>
      <w:r w:rsidRPr="00C6694B">
        <w:rPr>
          <w:rFonts w:asciiTheme="minorHAnsi" w:hAnsiTheme="minorHAnsi"/>
          <w:spacing w:val="-3"/>
        </w:rPr>
        <w:t>a</w:t>
      </w:r>
      <w:r w:rsidRPr="00C6694B">
        <w:rPr>
          <w:rFonts w:asciiTheme="minorHAnsi" w:hAnsiTheme="minorHAnsi"/>
        </w:rPr>
        <w:t>r</w:t>
      </w:r>
      <w:r w:rsidRPr="00C6694B">
        <w:rPr>
          <w:rFonts w:asciiTheme="minorHAnsi" w:hAnsiTheme="minorHAnsi"/>
          <w:spacing w:val="-1"/>
        </w:rPr>
        <w:t>uči</w:t>
      </w:r>
      <w:r w:rsidRPr="00C6694B">
        <w:rPr>
          <w:rFonts w:asciiTheme="minorHAnsi" w:hAnsiTheme="minorHAnsi"/>
          <w:spacing w:val="-2"/>
        </w:rPr>
        <w:t>t</w:t>
      </w:r>
      <w:r w:rsidRPr="00C6694B">
        <w:rPr>
          <w:rFonts w:asciiTheme="minorHAnsi" w:hAnsiTheme="minorHAnsi"/>
        </w:rPr>
        <w:t>e</w:t>
      </w:r>
      <w:r w:rsidRPr="00C6694B">
        <w:rPr>
          <w:rFonts w:asciiTheme="minorHAnsi" w:hAnsiTheme="minorHAnsi"/>
          <w:spacing w:val="-1"/>
        </w:rPr>
        <w:t>l</w:t>
      </w:r>
      <w:r w:rsidRPr="00C6694B">
        <w:rPr>
          <w:rFonts w:asciiTheme="minorHAnsi" w:hAnsiTheme="minorHAnsi"/>
        </w:rPr>
        <w:t xml:space="preserve">j </w:t>
      </w:r>
      <w:r w:rsidRPr="00C6694B">
        <w:rPr>
          <w:rFonts w:asciiTheme="minorHAnsi" w:hAnsiTheme="minorHAnsi"/>
          <w:spacing w:val="-1"/>
        </w:rPr>
        <w:t>p</w:t>
      </w:r>
      <w:r w:rsidRPr="00C6694B">
        <w:rPr>
          <w:rFonts w:asciiTheme="minorHAnsi" w:hAnsiTheme="minorHAnsi"/>
        </w:rPr>
        <w:t>r</w:t>
      </w:r>
      <w:r w:rsidRPr="00C6694B">
        <w:rPr>
          <w:rFonts w:asciiTheme="minorHAnsi" w:hAnsiTheme="minorHAnsi"/>
          <w:spacing w:val="-4"/>
        </w:rPr>
        <w:t>o</w:t>
      </w:r>
      <w:r w:rsidRPr="00C6694B">
        <w:rPr>
          <w:rFonts w:asciiTheme="minorHAnsi" w:hAnsiTheme="minorHAnsi"/>
        </w:rPr>
        <w:t>v</w:t>
      </w:r>
      <w:r w:rsidRPr="00C6694B">
        <w:rPr>
          <w:rFonts w:asciiTheme="minorHAnsi" w:hAnsiTheme="minorHAnsi"/>
          <w:spacing w:val="-1"/>
        </w:rPr>
        <w:t>od</w:t>
      </w:r>
      <w:r w:rsidRPr="00C6694B">
        <w:rPr>
          <w:rFonts w:asciiTheme="minorHAnsi" w:hAnsiTheme="minorHAnsi"/>
        </w:rPr>
        <w:t>i</w:t>
      </w:r>
      <w:r w:rsidRPr="00C6694B">
        <w:rPr>
          <w:rFonts w:asciiTheme="minorHAnsi" w:hAnsiTheme="minorHAnsi"/>
          <w:spacing w:val="45"/>
        </w:rPr>
        <w:t xml:space="preserve"> </w:t>
      </w:r>
      <w:r w:rsidRPr="00C6694B">
        <w:rPr>
          <w:rFonts w:asciiTheme="minorHAnsi" w:hAnsiTheme="minorHAnsi"/>
          <w:spacing w:val="-1"/>
        </w:rPr>
        <w:t>pos</w:t>
      </w:r>
      <w:r w:rsidRPr="00C6694B">
        <w:rPr>
          <w:rFonts w:asciiTheme="minorHAnsi" w:hAnsiTheme="minorHAnsi"/>
          <w:spacing w:val="-2"/>
        </w:rPr>
        <w:t>t</w:t>
      </w:r>
      <w:r w:rsidRPr="00C6694B">
        <w:rPr>
          <w:rFonts w:asciiTheme="minorHAnsi" w:hAnsiTheme="minorHAnsi"/>
          <w:spacing w:val="-1"/>
        </w:rPr>
        <w:t>upa</w:t>
      </w:r>
      <w:r w:rsidRPr="00C6694B">
        <w:rPr>
          <w:rFonts w:asciiTheme="minorHAnsi" w:hAnsiTheme="minorHAnsi"/>
        </w:rPr>
        <w:t xml:space="preserve">k </w:t>
      </w:r>
      <w:r>
        <w:rPr>
          <w:rFonts w:asciiTheme="minorHAnsi" w:hAnsiTheme="minorHAnsi"/>
        </w:rPr>
        <w:t xml:space="preserve">jednostavne </w:t>
      </w:r>
      <w:r w:rsidRPr="00C6694B">
        <w:rPr>
          <w:rFonts w:asciiTheme="minorHAnsi" w:hAnsiTheme="minorHAnsi"/>
        </w:rPr>
        <w:t xml:space="preserve">nabave </w:t>
      </w:r>
      <w:r w:rsidRPr="00183177">
        <w:rPr>
          <w:rFonts w:asciiTheme="minorHAnsi" w:hAnsiTheme="minorHAnsi"/>
        </w:rPr>
        <w:t xml:space="preserve"> </w:t>
      </w:r>
      <w:r w:rsidRPr="00D20644">
        <w:rPr>
          <w:rFonts w:ascii="Calibri" w:hAnsi="Calibri"/>
          <w:szCs w:val="22"/>
        </w:rPr>
        <w:t>temeljem čl.15 ZJN 2016</w:t>
      </w:r>
      <w:r>
        <w:rPr>
          <w:rFonts w:ascii="Calibri" w:hAnsi="Calibri"/>
          <w:szCs w:val="22"/>
        </w:rPr>
        <w:t>.</w:t>
      </w:r>
      <w:r w:rsidRPr="00D20644">
        <w:rPr>
          <w:rFonts w:ascii="Calibri" w:hAnsi="Calibri"/>
          <w:szCs w:val="22"/>
        </w:rPr>
        <w:t xml:space="preserve">    </w:t>
      </w:r>
    </w:p>
    <w:p w:rsidR="00967723" w:rsidRPr="00D20644" w:rsidRDefault="00967723" w:rsidP="00967723">
      <w:pPr>
        <w:rPr>
          <w:rFonts w:ascii="Calibri" w:hAnsi="Calibri"/>
          <w:szCs w:val="22"/>
        </w:rPr>
      </w:pPr>
    </w:p>
    <w:p w:rsidR="00E55812" w:rsidRPr="00D20644" w:rsidRDefault="00E55812" w:rsidP="00967723">
      <w:pPr>
        <w:rPr>
          <w:rFonts w:ascii="Calibri" w:hAnsi="Calibri"/>
          <w:b/>
          <w:szCs w:val="22"/>
        </w:rPr>
      </w:pPr>
      <w:r w:rsidRPr="00D20644">
        <w:rPr>
          <w:rFonts w:ascii="Calibri" w:hAnsi="Calibri"/>
          <w:b/>
          <w:szCs w:val="22"/>
        </w:rPr>
        <w:t>1.</w:t>
      </w:r>
      <w:r w:rsidR="00B63B94">
        <w:rPr>
          <w:rFonts w:ascii="Calibri" w:hAnsi="Calibri"/>
          <w:b/>
          <w:szCs w:val="22"/>
        </w:rPr>
        <w:t>6</w:t>
      </w:r>
      <w:r w:rsidRPr="00D20644">
        <w:rPr>
          <w:rFonts w:ascii="Calibri" w:hAnsi="Calibri"/>
          <w:b/>
          <w:szCs w:val="22"/>
        </w:rPr>
        <w:t xml:space="preserve"> Procijenjena vrijednost nabave:</w:t>
      </w:r>
    </w:p>
    <w:p w:rsidR="00D20644" w:rsidRDefault="00D20644" w:rsidP="00A41883">
      <w:pPr>
        <w:pStyle w:val="Bezproreda"/>
        <w:ind w:left="-113"/>
        <w:jc w:val="both"/>
        <w:rPr>
          <w:rFonts w:ascii="Calibri" w:hAnsi="Calibri"/>
          <w:sz w:val="22"/>
          <w:szCs w:val="22"/>
        </w:rPr>
      </w:pPr>
      <w:r>
        <w:rPr>
          <w:rFonts w:ascii="Calibri" w:hAnsi="Calibri"/>
          <w:sz w:val="22"/>
          <w:szCs w:val="22"/>
        </w:rPr>
        <w:t xml:space="preserve">  </w:t>
      </w:r>
      <w:r w:rsidR="002A793F">
        <w:rPr>
          <w:rFonts w:ascii="Calibri" w:hAnsi="Calibri"/>
          <w:sz w:val="22"/>
          <w:szCs w:val="22"/>
        </w:rPr>
        <w:t>P</w:t>
      </w:r>
      <w:r w:rsidRPr="00D20644">
        <w:rPr>
          <w:rFonts w:ascii="Calibri" w:hAnsi="Calibri"/>
          <w:sz w:val="22"/>
          <w:szCs w:val="22"/>
        </w:rPr>
        <w:t xml:space="preserve">rocijenjena vrijednost </w:t>
      </w:r>
      <w:r w:rsidR="002A793F">
        <w:rPr>
          <w:rFonts w:ascii="Calibri" w:hAnsi="Calibri"/>
          <w:sz w:val="22"/>
          <w:szCs w:val="22"/>
        </w:rPr>
        <w:t xml:space="preserve">nabave </w:t>
      </w:r>
      <w:r w:rsidRPr="00D20644">
        <w:rPr>
          <w:rFonts w:ascii="Calibri" w:hAnsi="Calibri"/>
          <w:sz w:val="22"/>
          <w:szCs w:val="22"/>
        </w:rPr>
        <w:t xml:space="preserve">iznosi </w:t>
      </w:r>
      <w:r w:rsidRPr="00D20644">
        <w:rPr>
          <w:rFonts w:ascii="Calibri" w:hAnsi="Calibri"/>
          <w:b/>
          <w:sz w:val="22"/>
          <w:szCs w:val="22"/>
        </w:rPr>
        <w:t>1</w:t>
      </w:r>
      <w:r w:rsidR="000664A7">
        <w:rPr>
          <w:rFonts w:ascii="Calibri" w:hAnsi="Calibri"/>
          <w:b/>
          <w:sz w:val="22"/>
          <w:szCs w:val="22"/>
        </w:rPr>
        <w:t>5</w:t>
      </w:r>
      <w:r w:rsidR="00AB2B4E">
        <w:rPr>
          <w:rFonts w:ascii="Calibri" w:hAnsi="Calibri"/>
          <w:b/>
          <w:sz w:val="22"/>
          <w:szCs w:val="22"/>
        </w:rPr>
        <w:t>0</w:t>
      </w:r>
      <w:r w:rsidRPr="00D20644">
        <w:rPr>
          <w:rFonts w:ascii="Calibri" w:hAnsi="Calibri"/>
          <w:b/>
          <w:sz w:val="22"/>
          <w:szCs w:val="22"/>
        </w:rPr>
        <w:t>.000,00</w:t>
      </w:r>
      <w:r w:rsidR="00A41883">
        <w:rPr>
          <w:rFonts w:ascii="Calibri" w:hAnsi="Calibri"/>
          <w:sz w:val="22"/>
          <w:szCs w:val="22"/>
        </w:rPr>
        <w:t xml:space="preserve"> kn  bez PDV</w:t>
      </w:r>
      <w:r w:rsidR="002A793F">
        <w:rPr>
          <w:rFonts w:ascii="Calibri" w:hAnsi="Calibri"/>
          <w:sz w:val="22"/>
          <w:szCs w:val="22"/>
        </w:rPr>
        <w:t>-a.</w:t>
      </w:r>
    </w:p>
    <w:p w:rsidR="000A5BAC" w:rsidRPr="00D20644" w:rsidRDefault="000A5BAC" w:rsidP="000A5BAC">
      <w:pPr>
        <w:pStyle w:val="Bezproreda"/>
        <w:ind w:left="-113"/>
        <w:jc w:val="both"/>
        <w:rPr>
          <w:rFonts w:ascii="Calibri" w:hAnsi="Calibri"/>
          <w:b/>
          <w:sz w:val="22"/>
          <w:szCs w:val="22"/>
        </w:rPr>
      </w:pPr>
    </w:p>
    <w:p w:rsidR="00E55812" w:rsidRPr="00967723" w:rsidRDefault="00E55812" w:rsidP="00967723">
      <w:pPr>
        <w:rPr>
          <w:rFonts w:ascii="Calibri" w:hAnsi="Calibri"/>
          <w:b/>
          <w:szCs w:val="22"/>
        </w:rPr>
      </w:pPr>
      <w:r w:rsidRPr="00967723">
        <w:rPr>
          <w:rFonts w:ascii="Calibri" w:hAnsi="Calibri"/>
          <w:b/>
          <w:szCs w:val="22"/>
        </w:rPr>
        <w:t>1.</w:t>
      </w:r>
      <w:r w:rsidR="00B63B94">
        <w:rPr>
          <w:rFonts w:ascii="Calibri" w:hAnsi="Calibri"/>
          <w:b/>
          <w:szCs w:val="22"/>
        </w:rPr>
        <w:t>7</w:t>
      </w:r>
      <w:r w:rsidRPr="00967723">
        <w:rPr>
          <w:rFonts w:ascii="Calibri" w:hAnsi="Calibri"/>
          <w:b/>
          <w:szCs w:val="22"/>
        </w:rPr>
        <w:t xml:space="preserve"> Vrsta ugovora:</w:t>
      </w:r>
    </w:p>
    <w:p w:rsidR="00E55812" w:rsidRDefault="00D20644" w:rsidP="00967723">
      <w:pPr>
        <w:rPr>
          <w:rFonts w:ascii="Calibri" w:hAnsi="Calibri"/>
          <w:szCs w:val="22"/>
        </w:rPr>
      </w:pPr>
      <w:r>
        <w:rPr>
          <w:rFonts w:ascii="Calibri" w:hAnsi="Calibri"/>
          <w:szCs w:val="22"/>
        </w:rPr>
        <w:t>Ugovor o nabavi</w:t>
      </w:r>
      <w:r w:rsidR="000664A7">
        <w:rPr>
          <w:rFonts w:ascii="Calibri" w:hAnsi="Calibri"/>
          <w:szCs w:val="22"/>
        </w:rPr>
        <w:t xml:space="preserve"> robe</w:t>
      </w:r>
      <w:r w:rsidR="00AB2B4E">
        <w:rPr>
          <w:rFonts w:ascii="Calibri" w:hAnsi="Calibri"/>
          <w:szCs w:val="22"/>
        </w:rPr>
        <w:t xml:space="preserve">. </w:t>
      </w:r>
    </w:p>
    <w:p w:rsidR="00B63B94" w:rsidRDefault="00B63B94" w:rsidP="00967723">
      <w:pPr>
        <w:rPr>
          <w:rFonts w:ascii="Calibri" w:hAnsi="Calibri"/>
          <w:szCs w:val="22"/>
        </w:rPr>
      </w:pPr>
    </w:p>
    <w:p w:rsidR="003329E8" w:rsidRPr="00E55812" w:rsidRDefault="003329E8" w:rsidP="00967723">
      <w:pPr>
        <w:rPr>
          <w:rFonts w:ascii="Calibri" w:hAnsi="Calibri"/>
          <w:szCs w:val="22"/>
        </w:rPr>
      </w:pPr>
    </w:p>
    <w:p w:rsidR="00967723" w:rsidRDefault="00967723" w:rsidP="00065A5D">
      <w:pPr>
        <w:spacing w:after="100" w:afterAutospacing="1"/>
        <w:rPr>
          <w:rFonts w:ascii="Calibri" w:hAnsi="Calibri"/>
          <w:szCs w:val="22"/>
        </w:rPr>
      </w:pPr>
      <w:r>
        <w:rPr>
          <w:rFonts w:ascii="Calibri" w:hAnsi="Calibri"/>
          <w:b/>
          <w:szCs w:val="22"/>
        </w:rPr>
        <w:t>II</w:t>
      </w:r>
      <w:r w:rsidR="00E55812" w:rsidRPr="00967723">
        <w:rPr>
          <w:rFonts w:ascii="Calibri" w:hAnsi="Calibri"/>
          <w:b/>
          <w:szCs w:val="22"/>
        </w:rPr>
        <w:t>.</w:t>
      </w:r>
      <w:r>
        <w:rPr>
          <w:rFonts w:ascii="Calibri" w:hAnsi="Calibri"/>
          <w:b/>
          <w:szCs w:val="22"/>
        </w:rPr>
        <w:t xml:space="preserve"> </w:t>
      </w:r>
      <w:r w:rsidR="00E55812" w:rsidRPr="00967723">
        <w:rPr>
          <w:rFonts w:ascii="Calibri" w:hAnsi="Calibri"/>
          <w:b/>
          <w:szCs w:val="22"/>
        </w:rPr>
        <w:t>PODACI O PREDMETU NABAVE</w:t>
      </w:r>
      <w:r w:rsidR="00A51FF7">
        <w:rPr>
          <w:rFonts w:ascii="Calibri" w:hAnsi="Calibri"/>
          <w:b/>
          <w:szCs w:val="22"/>
        </w:rPr>
        <w:t xml:space="preserve"> </w:t>
      </w:r>
    </w:p>
    <w:p w:rsidR="00967723" w:rsidRDefault="00B3772C" w:rsidP="00113865">
      <w:pPr>
        <w:pStyle w:val="Naslov2"/>
        <w:spacing w:before="0"/>
        <w:rPr>
          <w:rFonts w:ascii="Calibri" w:hAnsi="Calibri" w:cs="Times New Roman"/>
          <w:szCs w:val="22"/>
          <w:u w:val="none"/>
        </w:rPr>
      </w:pPr>
      <w:r w:rsidRPr="00E55812">
        <w:rPr>
          <w:rFonts w:ascii="Calibri" w:hAnsi="Calibri" w:cs="Times New Roman"/>
          <w:szCs w:val="22"/>
          <w:u w:val="none"/>
        </w:rPr>
        <w:t>2</w:t>
      </w:r>
      <w:r w:rsidR="00CA0466" w:rsidRPr="00E55812">
        <w:rPr>
          <w:rFonts w:ascii="Calibri" w:hAnsi="Calibri" w:cs="Times New Roman"/>
          <w:szCs w:val="22"/>
          <w:u w:val="none"/>
        </w:rPr>
        <w:t>.</w:t>
      </w:r>
      <w:r w:rsidR="00967723">
        <w:rPr>
          <w:rFonts w:ascii="Calibri" w:hAnsi="Calibri" w:cs="Times New Roman"/>
          <w:szCs w:val="22"/>
          <w:u w:val="none"/>
        </w:rPr>
        <w:t>1</w:t>
      </w:r>
      <w:r w:rsidR="00CA0466" w:rsidRPr="00E55812">
        <w:rPr>
          <w:rFonts w:ascii="Calibri" w:hAnsi="Calibri" w:cs="Times New Roman"/>
          <w:szCs w:val="22"/>
          <w:u w:val="none"/>
        </w:rPr>
        <w:t>.</w:t>
      </w:r>
      <w:r w:rsidR="00113865" w:rsidRPr="00E55812">
        <w:rPr>
          <w:rFonts w:ascii="Calibri" w:hAnsi="Calibri" w:cs="Times New Roman"/>
          <w:szCs w:val="22"/>
          <w:u w:val="none"/>
        </w:rPr>
        <w:t xml:space="preserve"> </w:t>
      </w:r>
      <w:r w:rsidR="00967723">
        <w:rPr>
          <w:rFonts w:ascii="Calibri" w:hAnsi="Calibri" w:cs="Times New Roman"/>
          <w:szCs w:val="22"/>
          <w:u w:val="none"/>
        </w:rPr>
        <w:t xml:space="preserve">Vrsta i opis predmeta nabave  </w:t>
      </w:r>
    </w:p>
    <w:p w:rsidR="001F1131" w:rsidRPr="00F6153E" w:rsidRDefault="00B63B94" w:rsidP="001F1131">
      <w:pPr>
        <w:jc w:val="both"/>
        <w:rPr>
          <w:rFonts w:ascii="Calibri" w:hAnsi="Calibri"/>
          <w:szCs w:val="22"/>
        </w:rPr>
      </w:pPr>
      <w:r w:rsidRPr="006D0069">
        <w:rPr>
          <w:rFonts w:asciiTheme="minorHAnsi" w:hAnsiTheme="minorHAnsi"/>
        </w:rPr>
        <w:t xml:space="preserve">Predmet nabave obuhvaća </w:t>
      </w:r>
      <w:r w:rsidR="000664A7">
        <w:rPr>
          <w:rFonts w:asciiTheme="minorHAnsi" w:hAnsiTheme="minorHAnsi"/>
        </w:rPr>
        <w:t xml:space="preserve">nabavu </w:t>
      </w:r>
      <w:r w:rsidR="00666F9D">
        <w:rPr>
          <w:rFonts w:asciiTheme="minorHAnsi" w:hAnsiTheme="minorHAnsi"/>
        </w:rPr>
        <w:t>otvorenih ( 6 kom.) i zatvorenih ( 8 kom.) metalnih kontejnera zapremine 5 m3, za potrebe Društva, sukladno tehničkim specifikacijama t</w:t>
      </w:r>
      <w:r w:rsidR="001F1131" w:rsidRPr="001F1131">
        <w:rPr>
          <w:rFonts w:ascii="Calibri" w:hAnsi="Calibri"/>
          <w:szCs w:val="22"/>
        </w:rPr>
        <w:t>e uvjetima i zahtjevima iz  ovog Poziva.</w:t>
      </w:r>
    </w:p>
    <w:p w:rsidR="00851B49" w:rsidRPr="00646FA4" w:rsidRDefault="003B130C" w:rsidP="00851B49">
      <w:pPr>
        <w:rPr>
          <w:rFonts w:ascii="Calibri" w:hAnsi="Calibri"/>
          <w:szCs w:val="22"/>
        </w:rPr>
      </w:pPr>
      <w:r w:rsidRPr="00646FA4">
        <w:rPr>
          <w:rFonts w:ascii="Calibri" w:hAnsi="Calibri"/>
          <w:szCs w:val="22"/>
        </w:rPr>
        <w:t xml:space="preserve">CPV oznaka i naziv predmeta nabave: </w:t>
      </w:r>
      <w:r w:rsidR="00666F9D">
        <w:rPr>
          <w:rFonts w:ascii="Calibri" w:hAnsi="Calibri"/>
          <w:szCs w:val="22"/>
        </w:rPr>
        <w:t>44613800-8</w:t>
      </w:r>
      <w:r w:rsidRPr="00646FA4">
        <w:rPr>
          <w:rFonts w:ascii="Calibri" w:hAnsi="Calibri"/>
          <w:szCs w:val="22"/>
        </w:rPr>
        <w:t xml:space="preserve"> </w:t>
      </w:r>
      <w:r w:rsidR="00666F9D">
        <w:rPr>
          <w:rFonts w:ascii="Calibri" w:hAnsi="Calibri"/>
          <w:szCs w:val="22"/>
        </w:rPr>
        <w:t xml:space="preserve">Kontejneri za otpadni materijal </w:t>
      </w:r>
      <w:r w:rsidR="0007160B" w:rsidRPr="00646FA4">
        <w:rPr>
          <w:rFonts w:ascii="Calibri" w:hAnsi="Calibri"/>
          <w:szCs w:val="22"/>
        </w:rPr>
        <w:t xml:space="preserve"> </w:t>
      </w:r>
    </w:p>
    <w:p w:rsidR="00851B49" w:rsidRPr="00646FA4" w:rsidRDefault="00851B49" w:rsidP="0062274D">
      <w:pPr>
        <w:jc w:val="both"/>
        <w:rPr>
          <w:rFonts w:ascii="Calibri" w:hAnsi="Calibri"/>
          <w:szCs w:val="22"/>
        </w:rPr>
      </w:pPr>
    </w:p>
    <w:p w:rsidR="00EC43E2" w:rsidRPr="00EC43E2" w:rsidRDefault="00EC43E2" w:rsidP="00EC43E2">
      <w:pPr>
        <w:pStyle w:val="Standard"/>
        <w:jc w:val="both"/>
        <w:outlineLvl w:val="1"/>
        <w:rPr>
          <w:rFonts w:asciiTheme="minorHAnsi" w:hAnsiTheme="minorHAnsi" w:cs="Times New Roman"/>
          <w:b/>
          <w:sz w:val="22"/>
          <w:szCs w:val="22"/>
        </w:rPr>
      </w:pPr>
      <w:r w:rsidRPr="00EC43E2">
        <w:rPr>
          <w:rFonts w:asciiTheme="minorHAnsi" w:hAnsiTheme="minorHAnsi" w:cs="Times New Roman"/>
          <w:b/>
          <w:sz w:val="22"/>
          <w:szCs w:val="22"/>
        </w:rPr>
        <w:t>2.2. Opis i oznaka grupa predmeta nabave</w:t>
      </w:r>
    </w:p>
    <w:p w:rsidR="00EC43E2" w:rsidRPr="00EC43E2" w:rsidRDefault="00EC43E2" w:rsidP="00EC43E2">
      <w:pPr>
        <w:pStyle w:val="Standard"/>
        <w:spacing w:after="120"/>
        <w:jc w:val="both"/>
        <w:rPr>
          <w:rFonts w:asciiTheme="minorHAnsi" w:hAnsiTheme="minorHAnsi" w:cs="Times New Roman"/>
          <w:sz w:val="22"/>
          <w:szCs w:val="22"/>
        </w:rPr>
      </w:pPr>
      <w:r w:rsidRPr="00EC43E2">
        <w:rPr>
          <w:rFonts w:asciiTheme="minorHAnsi" w:hAnsiTheme="minorHAnsi" w:cs="Times New Roman"/>
          <w:sz w:val="22"/>
          <w:szCs w:val="22"/>
        </w:rPr>
        <w:t xml:space="preserve">Predmet nabave nije podijeljen na grupe te je ponuditelj u obvezi ponuditi predmet nabave u cijelosti.    </w:t>
      </w:r>
    </w:p>
    <w:p w:rsidR="001F1131" w:rsidRPr="00EC43E2" w:rsidRDefault="001F1131" w:rsidP="00EC43E2">
      <w:pPr>
        <w:pStyle w:val="Naslov2"/>
        <w:spacing w:before="0"/>
        <w:rPr>
          <w:rFonts w:asciiTheme="minorHAnsi" w:hAnsiTheme="minorHAnsi"/>
          <w:u w:val="none"/>
        </w:rPr>
      </w:pPr>
      <w:bookmarkStart w:id="6" w:name="_Toc38030024"/>
      <w:r>
        <w:rPr>
          <w:rFonts w:ascii="Calibri" w:hAnsi="Calibri" w:cs="Times New Roman"/>
          <w:szCs w:val="22"/>
          <w:u w:val="none"/>
        </w:rPr>
        <w:t>2.</w:t>
      </w:r>
      <w:r w:rsidR="00EC43E2">
        <w:rPr>
          <w:rFonts w:ascii="Calibri" w:hAnsi="Calibri" w:cs="Times New Roman"/>
          <w:szCs w:val="22"/>
          <w:u w:val="none"/>
        </w:rPr>
        <w:t>3</w:t>
      </w:r>
      <w:r>
        <w:rPr>
          <w:rFonts w:ascii="Calibri" w:hAnsi="Calibri" w:cs="Times New Roman"/>
          <w:szCs w:val="22"/>
          <w:u w:val="none"/>
        </w:rPr>
        <w:t xml:space="preserve">. </w:t>
      </w:r>
      <w:r w:rsidRPr="00E55812">
        <w:rPr>
          <w:rFonts w:ascii="Calibri" w:hAnsi="Calibri" w:cs="Times New Roman"/>
          <w:szCs w:val="22"/>
          <w:u w:val="none"/>
        </w:rPr>
        <w:t>Tehnička specifikacija</w:t>
      </w:r>
      <w:r w:rsidR="00EC43E2" w:rsidRPr="00EC43E2">
        <w:rPr>
          <w:rFonts w:ascii="Calibri" w:hAnsi="Calibri" w:cs="Times New Roman"/>
          <w:szCs w:val="22"/>
          <w:u w:val="none"/>
        </w:rPr>
        <w:t>/</w:t>
      </w:r>
      <w:bookmarkStart w:id="7" w:name="_Toc377632666"/>
      <w:bookmarkStart w:id="8" w:name="_Toc38030026"/>
      <w:bookmarkStart w:id="9" w:name="_Toc482624451"/>
      <w:bookmarkEnd w:id="6"/>
      <w:r w:rsidR="00416B83" w:rsidRPr="00EC43E2">
        <w:rPr>
          <w:rFonts w:asciiTheme="minorHAnsi" w:hAnsiTheme="minorHAnsi"/>
          <w:u w:val="none"/>
        </w:rPr>
        <w:t xml:space="preserve"> T</w:t>
      </w:r>
      <w:r w:rsidRPr="00EC43E2">
        <w:rPr>
          <w:rFonts w:asciiTheme="minorHAnsi" w:hAnsiTheme="minorHAnsi"/>
          <w:u w:val="none"/>
        </w:rPr>
        <w:t>roškovnik</w:t>
      </w:r>
      <w:bookmarkEnd w:id="7"/>
      <w:bookmarkEnd w:id="8"/>
      <w:bookmarkEnd w:id="9"/>
    </w:p>
    <w:p w:rsidR="001F1131" w:rsidRPr="00EC43E2" w:rsidRDefault="00EC43E2" w:rsidP="00416B83">
      <w:pPr>
        <w:jc w:val="both"/>
        <w:rPr>
          <w:rFonts w:ascii="Calibri" w:hAnsi="Calibri" w:cs="Arial"/>
          <w:szCs w:val="22"/>
        </w:rPr>
      </w:pPr>
      <w:r w:rsidRPr="00EC43E2">
        <w:rPr>
          <w:rFonts w:ascii="Calibri" w:hAnsi="Calibri" w:cs="Arial"/>
          <w:szCs w:val="22"/>
        </w:rPr>
        <w:t xml:space="preserve">Tehnička specifikacija i </w:t>
      </w:r>
      <w:r w:rsidR="001F1131" w:rsidRPr="00EC43E2">
        <w:rPr>
          <w:rFonts w:ascii="Calibri" w:hAnsi="Calibri" w:cs="Arial"/>
          <w:szCs w:val="22"/>
        </w:rPr>
        <w:t xml:space="preserve">Troškovnik </w:t>
      </w:r>
      <w:r w:rsidRPr="00EC43E2">
        <w:rPr>
          <w:rFonts w:ascii="Calibri" w:hAnsi="Calibri" w:cs="Arial"/>
          <w:szCs w:val="22"/>
        </w:rPr>
        <w:t xml:space="preserve">su </w:t>
      </w:r>
      <w:r w:rsidR="001F1131" w:rsidRPr="00EC43E2">
        <w:rPr>
          <w:rFonts w:ascii="Calibri" w:hAnsi="Calibri" w:cs="Arial"/>
          <w:szCs w:val="22"/>
        </w:rPr>
        <w:t xml:space="preserve">sastavni dio </w:t>
      </w:r>
      <w:r w:rsidR="00666F9D" w:rsidRPr="00EC43E2">
        <w:rPr>
          <w:rFonts w:ascii="Calibri" w:hAnsi="Calibri" w:cs="Arial"/>
          <w:szCs w:val="22"/>
        </w:rPr>
        <w:t xml:space="preserve">ove </w:t>
      </w:r>
      <w:r w:rsidR="001F1131" w:rsidRPr="00EC43E2">
        <w:rPr>
          <w:rFonts w:ascii="Calibri" w:hAnsi="Calibri" w:cs="Arial"/>
          <w:szCs w:val="22"/>
        </w:rPr>
        <w:t>Dokumentacije o nabavi. Ponuditelj je dužan ispuniti svaku stavku troškovnika. Prilikom popunjavanja Troškovnika ponuditelj ukupnu cijenu stavke izračunava kao umnožak količine stavke i cijene stavke. Cijene stavke i ukupna cijena stavke upisuju se u kunama, bez PDV-a.  Zbroj svih ukupnih cijena stavki (cijena ponude) izražava se bez PDV, a iznos poreza na dodanu vrijednost i cijena ponude s PDV-om se zasebno iskazuju.</w:t>
      </w:r>
    </w:p>
    <w:p w:rsidR="001F1131" w:rsidRPr="00EC43E2" w:rsidRDefault="001F1131" w:rsidP="00416B83">
      <w:pPr>
        <w:jc w:val="both"/>
        <w:rPr>
          <w:rFonts w:ascii="Calibri" w:hAnsi="Calibri" w:cs="Arial"/>
          <w:szCs w:val="22"/>
        </w:rPr>
      </w:pPr>
      <w:r w:rsidRPr="00EC43E2">
        <w:rPr>
          <w:rFonts w:ascii="Calibri" w:hAnsi="Calibri" w:cs="Arial"/>
          <w:szCs w:val="22"/>
        </w:rPr>
        <w:t xml:space="preserve">Ukoliko ponuditelj ne ispuni Troškovnik u skladu sa zahtjevima iz ove Dokumentacije  o nabavi ili promijeni tekst ili količine navedene u Troškovniku, smatrat će se da je takav troškovnik nepotpun i nevažeći te će ponuda biti odbijena. </w:t>
      </w:r>
    </w:p>
    <w:p w:rsidR="00EC43E2" w:rsidRPr="00EC43E2" w:rsidRDefault="00EC43E2" w:rsidP="00EC43E2">
      <w:pPr>
        <w:pStyle w:val="Standard"/>
        <w:spacing w:before="120" w:after="120"/>
        <w:jc w:val="both"/>
        <w:rPr>
          <w:rFonts w:ascii="Calibri" w:hAnsi="Calibri" w:cs="Times New Roman"/>
          <w:sz w:val="22"/>
          <w:szCs w:val="22"/>
          <w:lang w:val="en-GB"/>
        </w:rPr>
      </w:pPr>
      <w:r w:rsidRPr="00EC43E2">
        <w:rPr>
          <w:rFonts w:ascii="Calibri" w:hAnsi="Calibri" w:cs="Times New Roman"/>
          <w:sz w:val="22"/>
          <w:szCs w:val="22"/>
          <w:lang w:val="x-none"/>
        </w:rPr>
        <w:t>Ponuditelj je obvezan ispuniti obrazac „</w:t>
      </w:r>
      <w:r w:rsidRPr="00EC43E2">
        <w:rPr>
          <w:rFonts w:ascii="Calibri" w:hAnsi="Calibri" w:cs="Times New Roman"/>
          <w:sz w:val="22"/>
          <w:szCs w:val="22"/>
          <w:lang w:val="en-GB"/>
        </w:rPr>
        <w:t>T</w:t>
      </w:r>
      <w:proofErr w:type="spellStart"/>
      <w:r w:rsidRPr="00EC43E2">
        <w:rPr>
          <w:rFonts w:ascii="Calibri" w:hAnsi="Calibri" w:cs="Times New Roman"/>
          <w:sz w:val="22"/>
          <w:szCs w:val="22"/>
          <w:lang w:val="x-none"/>
        </w:rPr>
        <w:t>ehničke</w:t>
      </w:r>
      <w:proofErr w:type="spellEnd"/>
      <w:r w:rsidRPr="00EC43E2">
        <w:rPr>
          <w:rFonts w:ascii="Calibri" w:hAnsi="Calibri" w:cs="Times New Roman"/>
          <w:sz w:val="22"/>
          <w:szCs w:val="22"/>
          <w:lang w:val="x-none"/>
        </w:rPr>
        <w:t xml:space="preserve"> specifikacije“ na način da upiše  </w:t>
      </w:r>
      <w:r w:rsidRPr="00EC43E2">
        <w:rPr>
          <w:rFonts w:ascii="Calibri" w:hAnsi="Calibri" w:cs="Times New Roman"/>
          <w:sz w:val="22"/>
          <w:szCs w:val="22"/>
        </w:rPr>
        <w:t>karakteristike ponuđene robe  te</w:t>
      </w:r>
      <w:r w:rsidRPr="00EC43E2">
        <w:rPr>
          <w:rFonts w:ascii="Calibri" w:hAnsi="Calibri" w:cs="Times New Roman"/>
          <w:sz w:val="22"/>
          <w:szCs w:val="22"/>
          <w:lang w:val="x-none"/>
        </w:rPr>
        <w:t xml:space="preserve"> ispuni  stavke  „DA“ ili „NE“</w:t>
      </w:r>
      <w:r w:rsidRPr="00EC43E2">
        <w:rPr>
          <w:rFonts w:ascii="Calibri" w:hAnsi="Calibri" w:cs="Times New Roman"/>
          <w:sz w:val="22"/>
          <w:szCs w:val="22"/>
        </w:rPr>
        <w:t xml:space="preserve"> za koje nije potreban opis  </w:t>
      </w:r>
      <w:r w:rsidRPr="00EC43E2">
        <w:rPr>
          <w:rFonts w:ascii="Calibri" w:hAnsi="Calibri" w:cs="Times New Roman"/>
          <w:sz w:val="22"/>
          <w:szCs w:val="22"/>
          <w:lang w:val="en-GB"/>
        </w:rPr>
        <w:t>.</w:t>
      </w:r>
    </w:p>
    <w:p w:rsidR="00EC43E2" w:rsidRPr="00EC43E2" w:rsidRDefault="00EC43E2" w:rsidP="00EC43E2">
      <w:pPr>
        <w:pStyle w:val="Standard"/>
        <w:spacing w:before="120" w:after="120"/>
        <w:jc w:val="both"/>
        <w:rPr>
          <w:rFonts w:ascii="Calibri" w:hAnsi="Calibri" w:cs="Times New Roman"/>
          <w:sz w:val="22"/>
          <w:szCs w:val="22"/>
        </w:rPr>
      </w:pPr>
      <w:r w:rsidRPr="00EC43E2">
        <w:rPr>
          <w:rFonts w:ascii="Calibri" w:hAnsi="Calibri" w:cs="Times New Roman"/>
          <w:sz w:val="22"/>
          <w:szCs w:val="22"/>
        </w:rPr>
        <w:t>Ponuđena roba  mora u cijelosti odgovarati zahtjevima određenim u opisu predmeta nabave i Tehničkim specifikacijama te ukoliko je to</w:t>
      </w:r>
      <w:r w:rsidRPr="00EC43E2">
        <w:rPr>
          <w:rFonts w:ascii="Calibri" w:hAnsi="Calibri" w:cs="Times New Roman"/>
          <w:sz w:val="22"/>
          <w:szCs w:val="22"/>
          <w:rtl/>
        </w:rPr>
        <w:t xml:space="preserve"> </w:t>
      </w:r>
      <w:r w:rsidRPr="00EC43E2">
        <w:rPr>
          <w:rFonts w:ascii="Calibri" w:hAnsi="Calibri" w:cs="Times New Roman"/>
          <w:sz w:val="22"/>
          <w:szCs w:val="22"/>
        </w:rPr>
        <w:t>primjenjivo, navod o jednakovrijednosti kako je to propisano člankom 209. t.2. ZJN 2016.</w:t>
      </w:r>
    </w:p>
    <w:p w:rsidR="00EC43E2" w:rsidRDefault="00EC43E2" w:rsidP="00D20644"/>
    <w:p w:rsidR="004B2948" w:rsidRPr="004B2948" w:rsidRDefault="00A51FF7" w:rsidP="004B2948">
      <w:pPr>
        <w:pStyle w:val="Standard"/>
        <w:jc w:val="both"/>
        <w:outlineLvl w:val="1"/>
        <w:rPr>
          <w:rFonts w:ascii="Calibri" w:hAnsi="Calibri" w:cs="Times New Roman"/>
          <w:b/>
          <w:sz w:val="22"/>
          <w:szCs w:val="22"/>
        </w:rPr>
      </w:pPr>
      <w:bookmarkStart w:id="10" w:name="_Toc374350998"/>
      <w:bookmarkStart w:id="11" w:name="_Toc374463779"/>
      <w:bookmarkEnd w:id="1"/>
      <w:r w:rsidRPr="004B2948">
        <w:rPr>
          <w:rFonts w:ascii="Calibri" w:eastAsiaTheme="majorEastAsia" w:hAnsi="Calibri"/>
          <w:b/>
          <w:sz w:val="22"/>
          <w:szCs w:val="22"/>
        </w:rPr>
        <w:t>2.</w:t>
      </w:r>
      <w:r w:rsidR="00416B83" w:rsidRPr="004B2948">
        <w:rPr>
          <w:rFonts w:ascii="Calibri" w:eastAsiaTheme="majorEastAsia" w:hAnsi="Calibri"/>
          <w:b/>
          <w:sz w:val="22"/>
          <w:szCs w:val="22"/>
        </w:rPr>
        <w:t>4</w:t>
      </w:r>
      <w:r w:rsidRPr="004B2948">
        <w:rPr>
          <w:rFonts w:ascii="Calibri" w:eastAsiaTheme="majorEastAsia" w:hAnsi="Calibri"/>
          <w:b/>
          <w:sz w:val="22"/>
          <w:szCs w:val="22"/>
        </w:rPr>
        <w:t xml:space="preserve">. </w:t>
      </w:r>
      <w:bookmarkStart w:id="12" w:name="_Toc471908298"/>
      <w:bookmarkStart w:id="13" w:name="_Toc494352055"/>
      <w:bookmarkStart w:id="14" w:name="_Toc62120310"/>
      <w:r w:rsidR="004B2948" w:rsidRPr="004B2948">
        <w:rPr>
          <w:rFonts w:ascii="Calibri" w:hAnsi="Calibri" w:cs="Times New Roman"/>
          <w:b/>
          <w:sz w:val="22"/>
          <w:szCs w:val="22"/>
        </w:rPr>
        <w:t>Kriteriji mjerodavni za ocjenu jednakovrijednosti</w:t>
      </w:r>
      <w:bookmarkEnd w:id="12"/>
      <w:bookmarkEnd w:id="13"/>
      <w:bookmarkEnd w:id="14"/>
    </w:p>
    <w:p w:rsidR="004B2948" w:rsidRPr="004B2948" w:rsidRDefault="004B2948" w:rsidP="004B2948">
      <w:pPr>
        <w:pStyle w:val="Standard"/>
        <w:jc w:val="both"/>
        <w:rPr>
          <w:rFonts w:ascii="Calibri" w:hAnsi="Calibri" w:cs="Times New Roman"/>
          <w:color w:val="auto"/>
          <w:sz w:val="22"/>
          <w:szCs w:val="22"/>
        </w:rPr>
      </w:pPr>
      <w:r w:rsidRPr="004B2948">
        <w:rPr>
          <w:rFonts w:ascii="Calibri" w:hAnsi="Calibri" w:cs="Times New Roman"/>
          <w:color w:val="auto"/>
          <w:sz w:val="22"/>
          <w:szCs w:val="22"/>
        </w:rPr>
        <w:t xml:space="preserve">U ovoj Dokumentaciji o nabavi navedena su tehnička pravila koja opisuju predmet nabave pomoću </w:t>
      </w:r>
      <w:r w:rsidRPr="004B2948">
        <w:rPr>
          <w:rFonts w:ascii="Calibri" w:hAnsi="Calibri" w:cs="Times New Roman"/>
          <w:color w:val="auto"/>
          <w:sz w:val="22"/>
          <w:szCs w:val="22"/>
        </w:rPr>
        <w:lastRenderedPageBreak/>
        <w:t>hrvatskih odnosno europskih odnosno međunarodnih normi. Ponuditelj treba ponuditi predmet nabave u skladu s normama iz ove Dokumentacije o nabavi ili jednakovrijednim normama. Stoga za svaku normu navedenu po dotičnom normizacijskom sustavu dozvoljeno je nuditi jednakovrijednu normu, tehničko odobrenje odnosno uputu iz odgovarajuće hrvatske, europske ili međunarodne nomenklature.</w:t>
      </w:r>
    </w:p>
    <w:p w:rsidR="004B2948" w:rsidRDefault="004B2948" w:rsidP="00D20644">
      <w:pPr>
        <w:keepNext/>
        <w:keepLines/>
        <w:jc w:val="both"/>
        <w:outlineLvl w:val="1"/>
        <w:rPr>
          <w:rFonts w:asciiTheme="minorHAnsi" w:eastAsiaTheme="majorEastAsia" w:hAnsiTheme="minorHAnsi"/>
          <w:b/>
        </w:rPr>
      </w:pPr>
    </w:p>
    <w:p w:rsidR="00D76E19" w:rsidRDefault="004B2948" w:rsidP="00D20644">
      <w:pPr>
        <w:keepNext/>
        <w:keepLines/>
        <w:jc w:val="both"/>
        <w:outlineLvl w:val="1"/>
        <w:rPr>
          <w:rFonts w:asciiTheme="minorHAnsi" w:eastAsiaTheme="majorEastAsia" w:hAnsiTheme="minorHAnsi"/>
          <w:b/>
        </w:rPr>
      </w:pPr>
      <w:r>
        <w:rPr>
          <w:rFonts w:asciiTheme="minorHAnsi" w:eastAsiaTheme="majorEastAsia" w:hAnsiTheme="minorHAnsi"/>
          <w:b/>
        </w:rPr>
        <w:t>2.5.</w:t>
      </w:r>
      <w:r w:rsidR="00A51FF7" w:rsidRPr="00A51FF7">
        <w:rPr>
          <w:rFonts w:asciiTheme="minorHAnsi" w:eastAsiaTheme="majorEastAsia" w:hAnsiTheme="minorHAnsi"/>
          <w:b/>
        </w:rPr>
        <w:t>Količina predmeta nabave</w:t>
      </w:r>
    </w:p>
    <w:p w:rsidR="00EC43E2" w:rsidRPr="00EC43E2" w:rsidRDefault="00EC43E2" w:rsidP="00EC43E2">
      <w:pPr>
        <w:pStyle w:val="Standard"/>
        <w:spacing w:before="120" w:after="120"/>
        <w:jc w:val="both"/>
        <w:rPr>
          <w:rFonts w:ascii="Calibri" w:hAnsi="Calibri" w:cs="Times New Roman"/>
          <w:sz w:val="22"/>
          <w:szCs w:val="22"/>
        </w:rPr>
      </w:pPr>
      <w:r w:rsidRPr="00EC43E2">
        <w:rPr>
          <w:rFonts w:ascii="Calibri" w:hAnsi="Calibri" w:cs="Times New Roman"/>
          <w:sz w:val="22"/>
          <w:szCs w:val="22"/>
        </w:rPr>
        <w:t>Količina predmeta nabave navedena je u prilogu „Troškovnik“.</w:t>
      </w:r>
    </w:p>
    <w:p w:rsidR="00666F9D" w:rsidRDefault="00666F9D" w:rsidP="001F1131">
      <w:pPr>
        <w:jc w:val="both"/>
        <w:rPr>
          <w:rFonts w:asciiTheme="minorHAnsi" w:hAnsiTheme="minorHAnsi"/>
        </w:rPr>
      </w:pPr>
      <w:r>
        <w:rPr>
          <w:rFonts w:asciiTheme="minorHAnsi" w:hAnsiTheme="minorHAnsi"/>
        </w:rPr>
        <w:t>- otvoreni metalni kontejneri – 6 kom.</w:t>
      </w:r>
    </w:p>
    <w:p w:rsidR="00666F9D" w:rsidRDefault="00666F9D" w:rsidP="001F1131">
      <w:pPr>
        <w:jc w:val="both"/>
        <w:rPr>
          <w:rFonts w:asciiTheme="minorHAnsi" w:hAnsiTheme="minorHAnsi"/>
        </w:rPr>
      </w:pPr>
      <w:r>
        <w:rPr>
          <w:rFonts w:asciiTheme="minorHAnsi" w:hAnsiTheme="minorHAnsi"/>
        </w:rPr>
        <w:t xml:space="preserve">- zatvoreni metalni kontejneri- 8 kom. </w:t>
      </w:r>
    </w:p>
    <w:p w:rsidR="004B2948" w:rsidRDefault="004B2948" w:rsidP="001F1131">
      <w:pPr>
        <w:jc w:val="both"/>
        <w:rPr>
          <w:rFonts w:asciiTheme="minorHAnsi" w:hAnsiTheme="minorHAnsi"/>
        </w:rPr>
      </w:pPr>
    </w:p>
    <w:p w:rsidR="00666F9D" w:rsidRDefault="00666F9D" w:rsidP="001F1131">
      <w:pPr>
        <w:jc w:val="both"/>
        <w:rPr>
          <w:rFonts w:asciiTheme="minorHAnsi" w:hAnsiTheme="minorHAnsi"/>
        </w:rPr>
      </w:pPr>
      <w:r>
        <w:rPr>
          <w:rFonts w:asciiTheme="minorHAnsi" w:hAnsiTheme="minorHAnsi"/>
        </w:rPr>
        <w:t xml:space="preserve">Predmet nabave je specificiran u obrascu Tehničke karakteristike kao prilogu ove Dokumentacije.  </w:t>
      </w:r>
    </w:p>
    <w:p w:rsidR="00666F9D" w:rsidRDefault="00666F9D" w:rsidP="001F1131">
      <w:pPr>
        <w:jc w:val="both"/>
        <w:rPr>
          <w:rFonts w:asciiTheme="minorHAnsi" w:hAnsiTheme="minorHAnsi"/>
        </w:rPr>
      </w:pPr>
    </w:p>
    <w:p w:rsidR="00D76E19" w:rsidRPr="000A5BAC" w:rsidRDefault="00FD0072" w:rsidP="00D76E19">
      <w:pPr>
        <w:pStyle w:val="Naslov2"/>
        <w:spacing w:before="120" w:after="120"/>
        <w:rPr>
          <w:rFonts w:ascii="Calibri" w:hAnsi="Calibri"/>
          <w:b w:val="0"/>
          <w:szCs w:val="22"/>
          <w:u w:val="none"/>
        </w:rPr>
      </w:pPr>
      <w:r>
        <w:rPr>
          <w:rStyle w:val="DZNsadrajniarazinaChar"/>
          <w:rFonts w:ascii="Calibri" w:eastAsiaTheme="majorEastAsia" w:hAnsi="Calibri" w:cs="Times New Roman"/>
          <w:b/>
          <w:color w:val="auto"/>
          <w:sz w:val="22"/>
          <w:szCs w:val="22"/>
          <w:u w:val="none"/>
        </w:rPr>
        <w:t>2.</w:t>
      </w:r>
      <w:r w:rsidR="004B2948">
        <w:rPr>
          <w:rStyle w:val="DZNsadrajniarazinaChar"/>
          <w:rFonts w:ascii="Calibri" w:eastAsiaTheme="majorEastAsia" w:hAnsi="Calibri" w:cs="Times New Roman"/>
          <w:b/>
          <w:color w:val="auto"/>
          <w:sz w:val="22"/>
          <w:szCs w:val="22"/>
          <w:u w:val="none"/>
        </w:rPr>
        <w:t>6</w:t>
      </w:r>
      <w:r w:rsidR="00A51FF7" w:rsidRPr="000A5BAC">
        <w:rPr>
          <w:rStyle w:val="DZNsadrajniarazinaChar"/>
          <w:rFonts w:ascii="Calibri" w:eastAsiaTheme="majorEastAsia" w:hAnsi="Calibri" w:cs="Times New Roman"/>
          <w:b/>
          <w:color w:val="auto"/>
          <w:sz w:val="22"/>
          <w:szCs w:val="22"/>
          <w:u w:val="none"/>
        </w:rPr>
        <w:t>. Mjesto</w:t>
      </w:r>
      <w:r w:rsidR="00EC43E2">
        <w:rPr>
          <w:rStyle w:val="DZNsadrajniarazinaChar"/>
          <w:rFonts w:ascii="Calibri" w:eastAsiaTheme="majorEastAsia" w:hAnsi="Calibri" w:cs="Times New Roman"/>
          <w:b/>
          <w:color w:val="auto"/>
          <w:sz w:val="22"/>
          <w:szCs w:val="22"/>
          <w:u w:val="none"/>
        </w:rPr>
        <w:t xml:space="preserve"> i način isporuke</w:t>
      </w:r>
      <w:r w:rsidR="0062274D">
        <w:rPr>
          <w:rStyle w:val="DZNsadrajniarazinaChar"/>
          <w:rFonts w:ascii="Calibri" w:eastAsiaTheme="majorEastAsia" w:hAnsi="Calibri" w:cs="Times New Roman"/>
          <w:b/>
          <w:color w:val="auto"/>
          <w:sz w:val="22"/>
          <w:szCs w:val="22"/>
          <w:u w:val="none"/>
        </w:rPr>
        <w:t xml:space="preserve"> </w:t>
      </w:r>
      <w:r w:rsidR="00A51FF7" w:rsidRPr="000A5BAC">
        <w:rPr>
          <w:rStyle w:val="DZNsadrajniarazinaChar"/>
          <w:rFonts w:ascii="Calibri" w:eastAsiaTheme="majorEastAsia" w:hAnsi="Calibri" w:cs="Times New Roman"/>
          <w:b/>
          <w:color w:val="auto"/>
          <w:sz w:val="22"/>
          <w:szCs w:val="22"/>
          <w:u w:val="none"/>
        </w:rPr>
        <w:t xml:space="preserve"> </w:t>
      </w:r>
    </w:p>
    <w:p w:rsidR="004B2948" w:rsidRPr="00300E2C" w:rsidRDefault="004B2948" w:rsidP="004B2948">
      <w:pPr>
        <w:pStyle w:val="Standard"/>
        <w:spacing w:before="120" w:after="120"/>
        <w:rPr>
          <w:rFonts w:ascii="Calibri" w:hAnsi="Calibri" w:cs="Times New Roman"/>
          <w:sz w:val="22"/>
          <w:szCs w:val="22"/>
        </w:rPr>
      </w:pPr>
      <w:r w:rsidRPr="00300E2C">
        <w:rPr>
          <w:rFonts w:ascii="Calibri" w:hAnsi="Calibri" w:cs="Times New Roman"/>
          <w:sz w:val="22"/>
          <w:szCs w:val="22"/>
        </w:rPr>
        <w:t xml:space="preserve">Odabrani ponuditelj isporučuje predmet nabave na adresi </w:t>
      </w:r>
      <w:proofErr w:type="spellStart"/>
      <w:r w:rsidRPr="00300E2C">
        <w:rPr>
          <w:rFonts w:ascii="Calibri" w:hAnsi="Calibri" w:cs="Times New Roman"/>
          <w:sz w:val="22"/>
          <w:szCs w:val="22"/>
        </w:rPr>
        <w:t>Valmade</w:t>
      </w:r>
      <w:proofErr w:type="spellEnd"/>
      <w:r w:rsidRPr="00300E2C">
        <w:rPr>
          <w:rFonts w:ascii="Calibri" w:hAnsi="Calibri" w:cs="Times New Roman"/>
          <w:sz w:val="22"/>
          <w:szCs w:val="22"/>
        </w:rPr>
        <w:t xml:space="preserve"> 38, 52100 Pula.</w:t>
      </w:r>
    </w:p>
    <w:p w:rsidR="004B2948" w:rsidRPr="00300E2C" w:rsidRDefault="004B2948" w:rsidP="004B2948">
      <w:pPr>
        <w:pStyle w:val="Standard"/>
        <w:spacing w:before="120" w:after="120"/>
        <w:rPr>
          <w:rFonts w:ascii="Calibri" w:hAnsi="Calibri" w:cs="Times New Roman"/>
          <w:sz w:val="22"/>
          <w:szCs w:val="22"/>
        </w:rPr>
      </w:pPr>
      <w:r w:rsidRPr="00300E2C">
        <w:rPr>
          <w:rFonts w:ascii="Calibri" w:hAnsi="Calibri" w:cs="Times New Roman"/>
          <w:sz w:val="22"/>
          <w:szCs w:val="22"/>
        </w:rPr>
        <w:t xml:space="preserve">Prodavatelj snosi sve troškove do isporuke robe , a koji uključuju transport i sav rizik do isporuke. </w:t>
      </w:r>
    </w:p>
    <w:p w:rsidR="004B2948" w:rsidRPr="004B2948" w:rsidRDefault="004B2948" w:rsidP="004B2948">
      <w:pPr>
        <w:pStyle w:val="Standard"/>
        <w:spacing w:before="120" w:after="120"/>
        <w:rPr>
          <w:rFonts w:ascii="Calibri" w:hAnsi="Calibri" w:cs="Times New Roman"/>
          <w:sz w:val="22"/>
          <w:szCs w:val="22"/>
        </w:rPr>
      </w:pPr>
      <w:r w:rsidRPr="004B2948">
        <w:rPr>
          <w:rFonts w:ascii="Calibri" w:hAnsi="Calibri" w:cs="Times New Roman"/>
          <w:sz w:val="22"/>
          <w:szCs w:val="22"/>
        </w:rPr>
        <w:t>Uredna isporuk</w:t>
      </w:r>
      <w:r w:rsidR="001E0886">
        <w:rPr>
          <w:rFonts w:ascii="Calibri" w:hAnsi="Calibri" w:cs="Times New Roman"/>
          <w:sz w:val="22"/>
          <w:szCs w:val="22"/>
        </w:rPr>
        <w:t>a predmeta nabave potvrđuje se Z</w:t>
      </w:r>
      <w:r w:rsidRPr="004B2948">
        <w:rPr>
          <w:rFonts w:ascii="Calibri" w:hAnsi="Calibri" w:cs="Times New Roman"/>
          <w:sz w:val="22"/>
          <w:szCs w:val="22"/>
        </w:rPr>
        <w:t xml:space="preserve">apisnikom o primopredaji, ovjerenim od strane predstavnika Naručitelja i odabranog Ponuditelja. </w:t>
      </w:r>
    </w:p>
    <w:p w:rsidR="00416B83" w:rsidRPr="004B2948" w:rsidRDefault="004B2948" w:rsidP="004B2948">
      <w:pPr>
        <w:pStyle w:val="Standard"/>
        <w:spacing w:before="120" w:after="120"/>
        <w:rPr>
          <w:rFonts w:ascii="Calibri" w:eastAsiaTheme="majorEastAsia" w:hAnsi="Calibri"/>
          <w:bCs/>
          <w:sz w:val="22"/>
          <w:szCs w:val="22"/>
        </w:rPr>
      </w:pPr>
      <w:r w:rsidRPr="004B2948">
        <w:rPr>
          <w:rFonts w:ascii="Calibri" w:hAnsi="Calibri" w:cs="Times New Roman"/>
          <w:sz w:val="22"/>
          <w:szCs w:val="22"/>
        </w:rPr>
        <w:t xml:space="preserve">Preuzimanjem robe-kontejnera  od strane Naručitelja ne prestaje obveza Isporučitelja za otklanjanje neuočenih ili skrivenih nedostataka. </w:t>
      </w:r>
    </w:p>
    <w:p w:rsidR="00C532BC" w:rsidRDefault="00652DD4" w:rsidP="009D029F">
      <w:pPr>
        <w:pStyle w:val="Naslov2"/>
        <w:spacing w:before="0"/>
        <w:rPr>
          <w:rFonts w:ascii="Calibri" w:hAnsi="Calibri"/>
          <w:b w:val="0"/>
          <w:szCs w:val="22"/>
          <w:u w:val="none"/>
        </w:rPr>
      </w:pPr>
      <w:r>
        <w:rPr>
          <w:rStyle w:val="DZNsadrajniarazinaChar"/>
          <w:rFonts w:ascii="Calibri" w:eastAsiaTheme="majorEastAsia" w:hAnsi="Calibri" w:cs="Times New Roman"/>
          <w:b/>
          <w:color w:val="auto"/>
          <w:sz w:val="22"/>
          <w:szCs w:val="22"/>
          <w:u w:val="none"/>
        </w:rPr>
        <w:t>2.</w:t>
      </w:r>
      <w:r w:rsidR="004B2948">
        <w:rPr>
          <w:rStyle w:val="DZNsadrajniarazinaChar"/>
          <w:rFonts w:ascii="Calibri" w:eastAsiaTheme="majorEastAsia" w:hAnsi="Calibri" w:cs="Times New Roman"/>
          <w:b/>
          <w:color w:val="auto"/>
          <w:sz w:val="22"/>
          <w:szCs w:val="22"/>
          <w:u w:val="none"/>
        </w:rPr>
        <w:t>7</w:t>
      </w:r>
      <w:r>
        <w:rPr>
          <w:rStyle w:val="DZNsadrajniarazinaChar"/>
          <w:rFonts w:ascii="Calibri" w:eastAsiaTheme="majorEastAsia" w:hAnsi="Calibri" w:cs="Times New Roman"/>
          <w:b/>
          <w:color w:val="auto"/>
          <w:sz w:val="22"/>
          <w:szCs w:val="22"/>
          <w:u w:val="none"/>
        </w:rPr>
        <w:t>. R</w:t>
      </w:r>
      <w:r w:rsidRPr="000A5BAC">
        <w:rPr>
          <w:rStyle w:val="DZNsadrajniarazinaChar"/>
          <w:rFonts w:ascii="Calibri" w:eastAsiaTheme="majorEastAsia" w:hAnsi="Calibri" w:cs="Times New Roman"/>
          <w:b/>
          <w:color w:val="auto"/>
          <w:sz w:val="22"/>
          <w:szCs w:val="22"/>
          <w:u w:val="none"/>
        </w:rPr>
        <w:t>ok  isporuke:</w:t>
      </w:r>
      <w:r w:rsidR="00FE1A88">
        <w:rPr>
          <w:rFonts w:ascii="Calibri" w:hAnsi="Calibri"/>
          <w:b w:val="0"/>
          <w:szCs w:val="22"/>
          <w:u w:val="none"/>
        </w:rPr>
        <w:t xml:space="preserve"> </w:t>
      </w:r>
    </w:p>
    <w:p w:rsidR="00CB65C8" w:rsidRPr="00CB65C8" w:rsidRDefault="00CB65C8" w:rsidP="00CB65C8">
      <w:pPr>
        <w:pStyle w:val="Standard"/>
        <w:spacing w:before="120" w:after="120"/>
        <w:jc w:val="both"/>
        <w:rPr>
          <w:rFonts w:ascii="Calibri" w:hAnsi="Calibri" w:cs="Times New Roman"/>
          <w:color w:val="auto"/>
          <w:sz w:val="22"/>
          <w:szCs w:val="22"/>
        </w:rPr>
      </w:pPr>
      <w:r w:rsidRPr="00CB65C8">
        <w:rPr>
          <w:rFonts w:ascii="Calibri" w:hAnsi="Calibri" w:cs="Times New Roman"/>
          <w:color w:val="auto"/>
          <w:sz w:val="22"/>
          <w:szCs w:val="22"/>
        </w:rPr>
        <w:t>Ugovor stupa na snagu  onoga dana kada ga potpiše posljednja ugovorna strana te je na snazi do izvršenja svih obaveza ugovornih strana.</w:t>
      </w:r>
    </w:p>
    <w:p w:rsidR="004B2948" w:rsidRPr="001E0886" w:rsidRDefault="00065A5D" w:rsidP="00065A5D">
      <w:pPr>
        <w:jc w:val="both"/>
        <w:rPr>
          <w:rFonts w:ascii="Calibri" w:hAnsi="Calibri"/>
        </w:rPr>
      </w:pPr>
      <w:r>
        <w:rPr>
          <w:rFonts w:asciiTheme="minorHAnsi" w:hAnsiTheme="minorHAnsi"/>
        </w:rPr>
        <w:t xml:space="preserve">Odabrani </w:t>
      </w:r>
      <w:r w:rsidRPr="00B22FC0">
        <w:rPr>
          <w:rFonts w:asciiTheme="minorHAnsi" w:hAnsiTheme="minorHAnsi"/>
        </w:rPr>
        <w:t xml:space="preserve">Ponuditelj se obvezuje </w:t>
      </w:r>
      <w:r w:rsidR="004B2948">
        <w:rPr>
          <w:rFonts w:asciiTheme="minorHAnsi" w:hAnsiTheme="minorHAnsi"/>
        </w:rPr>
        <w:t xml:space="preserve">robu isporučiti u roku od </w:t>
      </w:r>
      <w:r w:rsidR="00300E2C">
        <w:rPr>
          <w:rFonts w:asciiTheme="minorHAnsi" w:hAnsiTheme="minorHAnsi"/>
        </w:rPr>
        <w:t xml:space="preserve">30 (trideset ) </w:t>
      </w:r>
      <w:r w:rsidR="004B2948">
        <w:rPr>
          <w:rFonts w:asciiTheme="minorHAnsi" w:hAnsiTheme="minorHAnsi"/>
        </w:rPr>
        <w:t xml:space="preserve">.dana </w:t>
      </w:r>
      <w:r w:rsidR="004B2948" w:rsidRPr="00DE58A6">
        <w:rPr>
          <w:rFonts w:asciiTheme="minorHAnsi" w:hAnsiTheme="minorHAnsi"/>
        </w:rPr>
        <w:t>od dana potpisa ugovora o javnoj nabavi.</w:t>
      </w:r>
      <w:r w:rsidR="004B2948">
        <w:rPr>
          <w:rFonts w:asciiTheme="minorHAnsi" w:hAnsiTheme="minorHAnsi"/>
        </w:rPr>
        <w:t xml:space="preserve"> </w:t>
      </w:r>
      <w:r w:rsidR="00CB65C8" w:rsidRPr="001E0886">
        <w:rPr>
          <w:rFonts w:ascii="Calibri" w:hAnsi="Calibri"/>
        </w:rPr>
        <w:t>Ukoliko završetak isporuke pada na neradni dan (subota, nedjelja, praznik), kao rok isporuke računa se prvi sljedeći radni dan.</w:t>
      </w:r>
    </w:p>
    <w:p w:rsidR="00CB65C8" w:rsidRPr="00CB65C8" w:rsidRDefault="00CB65C8" w:rsidP="00CB65C8">
      <w:pPr>
        <w:pStyle w:val="Standard"/>
        <w:spacing w:before="120" w:after="120"/>
        <w:jc w:val="both"/>
        <w:rPr>
          <w:rFonts w:ascii="Calibri" w:hAnsi="Calibri" w:cs="Times New Roman"/>
          <w:color w:val="auto"/>
          <w:sz w:val="22"/>
          <w:szCs w:val="22"/>
        </w:rPr>
      </w:pPr>
      <w:bookmarkStart w:id="15" w:name="_Hlk62043020"/>
      <w:r w:rsidRPr="00CB65C8">
        <w:rPr>
          <w:rFonts w:ascii="Calibri" w:hAnsi="Calibri" w:cs="Times New Roman"/>
          <w:color w:val="auto"/>
          <w:sz w:val="22"/>
          <w:szCs w:val="22"/>
        </w:rPr>
        <w:t>Odabrani Ponuditelj će Naručitelju platiti penale po dnevnoj stopi od 2 ‰ (promila) od ukupne vrijednosti ugovorenog iznosa (bez PDV-a) za svaki dan zakašnjenja isporuke u odnosu  na rok utvrđen ugovorom, ukoliko je do zakašnjenja došlo krivnjom odabranog Ponuditelja. Ukupni iznos penala ne može prekoračiti iznos od 10% od ukupno ugovorene cijene robe (bez PDV-a).</w:t>
      </w:r>
    </w:p>
    <w:p w:rsidR="001E0886" w:rsidRDefault="001E0886" w:rsidP="00065A5D">
      <w:pPr>
        <w:rPr>
          <w:rFonts w:ascii="Calibri" w:eastAsiaTheme="majorEastAsia" w:hAnsi="Calibri"/>
          <w:b/>
        </w:rPr>
      </w:pPr>
      <w:bookmarkStart w:id="16" w:name="_Toc374351000"/>
      <w:bookmarkStart w:id="17" w:name="_Toc374463781"/>
      <w:bookmarkEnd w:id="10"/>
      <w:bookmarkEnd w:id="11"/>
      <w:bookmarkEnd w:id="15"/>
    </w:p>
    <w:p w:rsidR="00372276" w:rsidRDefault="00372276" w:rsidP="00065A5D">
      <w:pPr>
        <w:rPr>
          <w:rFonts w:ascii="Calibri" w:eastAsiaTheme="majorEastAsia" w:hAnsi="Calibri"/>
          <w:b/>
        </w:rPr>
      </w:pPr>
      <w:r w:rsidRPr="00372276">
        <w:rPr>
          <w:rFonts w:ascii="Calibri" w:eastAsiaTheme="majorEastAsia" w:hAnsi="Calibri"/>
          <w:b/>
        </w:rPr>
        <w:t>III. OSNOVE ZA ISKLJUČENJE  GOSPODARSKOG SUBJEKTA , čl. 251 i 252</w:t>
      </w:r>
      <w:r>
        <w:rPr>
          <w:rFonts w:ascii="Calibri" w:eastAsiaTheme="majorEastAsia" w:hAnsi="Calibri"/>
          <w:b/>
        </w:rPr>
        <w:t xml:space="preserve"> </w:t>
      </w:r>
      <w:r w:rsidRPr="00372276">
        <w:rPr>
          <w:rFonts w:ascii="Calibri" w:eastAsiaTheme="majorEastAsia" w:hAnsi="Calibri"/>
          <w:b/>
        </w:rPr>
        <w:t>ZJN</w:t>
      </w:r>
      <w:r>
        <w:rPr>
          <w:rFonts w:ascii="Calibri" w:eastAsiaTheme="majorEastAsia" w:hAnsi="Calibri"/>
          <w:b/>
        </w:rPr>
        <w:t xml:space="preserve"> 2016</w:t>
      </w:r>
    </w:p>
    <w:p w:rsidR="00372276" w:rsidRDefault="00372276" w:rsidP="00372276">
      <w:pPr>
        <w:jc w:val="center"/>
        <w:rPr>
          <w:rFonts w:ascii="Calibri" w:eastAsiaTheme="majorEastAsia" w:hAnsi="Calibri"/>
          <w:b/>
        </w:rPr>
      </w:pPr>
    </w:p>
    <w:p w:rsidR="00372276" w:rsidRPr="00065A5D" w:rsidRDefault="00372276" w:rsidP="00372276">
      <w:pPr>
        <w:pStyle w:val="Tijeloteksta"/>
        <w:jc w:val="both"/>
        <w:rPr>
          <w:rFonts w:asciiTheme="minorHAnsi" w:hAnsiTheme="minorHAnsi"/>
          <w:b/>
          <w:szCs w:val="22"/>
        </w:rPr>
      </w:pPr>
      <w:r w:rsidRPr="00065A5D">
        <w:rPr>
          <w:rFonts w:asciiTheme="minorHAnsi" w:hAnsiTheme="minorHAnsi"/>
          <w:b/>
          <w:szCs w:val="22"/>
        </w:rPr>
        <w:t>3.1.</w:t>
      </w:r>
      <w:r w:rsidR="00FE1A88" w:rsidRPr="00065A5D">
        <w:rPr>
          <w:rFonts w:asciiTheme="minorHAnsi" w:hAnsiTheme="minorHAnsi"/>
          <w:b/>
          <w:szCs w:val="22"/>
        </w:rPr>
        <w:t xml:space="preserve"> </w:t>
      </w:r>
      <w:r w:rsidRPr="00065A5D">
        <w:rPr>
          <w:rFonts w:asciiTheme="minorHAnsi" w:hAnsiTheme="minorHAnsi"/>
          <w:b/>
          <w:szCs w:val="22"/>
        </w:rPr>
        <w:t>Obvezni razlozi isključenja ponuditelja, te dokumenti kojima ponuditelj dokazuje da ne postoje razlozi za isključenje</w:t>
      </w:r>
    </w:p>
    <w:p w:rsidR="00372276" w:rsidRPr="00372276" w:rsidRDefault="00372276" w:rsidP="00372276">
      <w:pPr>
        <w:pStyle w:val="Tijeloteksta"/>
        <w:jc w:val="both"/>
        <w:rPr>
          <w:rFonts w:asciiTheme="minorHAnsi" w:hAnsiTheme="minorHAnsi"/>
          <w:b/>
          <w:szCs w:val="22"/>
          <w:u w:val="single"/>
        </w:rPr>
      </w:pPr>
    </w:p>
    <w:p w:rsidR="00372276" w:rsidRPr="00372276" w:rsidRDefault="00372276" w:rsidP="00372276">
      <w:pPr>
        <w:pStyle w:val="Tijeloteksta"/>
        <w:jc w:val="both"/>
        <w:rPr>
          <w:rFonts w:asciiTheme="minorHAnsi" w:hAnsiTheme="minorHAnsi"/>
          <w:szCs w:val="22"/>
        </w:rPr>
      </w:pPr>
      <w:r w:rsidRPr="00372276">
        <w:rPr>
          <w:rFonts w:asciiTheme="minorHAnsi" w:hAnsiTheme="minorHAnsi"/>
          <w:szCs w:val="22"/>
        </w:rPr>
        <w:t xml:space="preserve">Naručitelj je </w:t>
      </w:r>
      <w:r w:rsidRPr="00372276">
        <w:rPr>
          <w:rFonts w:asciiTheme="minorHAnsi" w:hAnsiTheme="minorHAnsi"/>
          <w:b/>
          <w:szCs w:val="22"/>
        </w:rPr>
        <w:t>obvezan</w:t>
      </w:r>
      <w:r w:rsidRPr="00372276">
        <w:rPr>
          <w:rFonts w:asciiTheme="minorHAnsi" w:hAnsiTheme="minorHAnsi"/>
          <w:szCs w:val="22"/>
        </w:rPr>
        <w:t xml:space="preserve"> isključiti ponuditelja iz postupka javne nabave ako utvrdi da;</w:t>
      </w:r>
    </w:p>
    <w:p w:rsidR="00372276" w:rsidRPr="00372276" w:rsidRDefault="00372276" w:rsidP="00372276">
      <w:pPr>
        <w:pStyle w:val="Tijeloteksta"/>
        <w:jc w:val="both"/>
        <w:rPr>
          <w:rFonts w:asciiTheme="minorHAnsi" w:hAnsiTheme="minorHAnsi"/>
          <w:b/>
          <w:szCs w:val="22"/>
        </w:rPr>
      </w:pPr>
    </w:p>
    <w:p w:rsidR="00372276" w:rsidRPr="00372276" w:rsidRDefault="00372276" w:rsidP="00372276">
      <w:pPr>
        <w:pStyle w:val="Tijeloteksta"/>
        <w:jc w:val="both"/>
        <w:rPr>
          <w:rFonts w:asciiTheme="minorHAnsi" w:hAnsiTheme="minorHAnsi"/>
          <w:szCs w:val="22"/>
        </w:rPr>
      </w:pPr>
      <w:r w:rsidRPr="00372276">
        <w:rPr>
          <w:rFonts w:asciiTheme="minorHAnsi" w:hAnsiTheme="minorHAnsi"/>
          <w:b/>
          <w:szCs w:val="22"/>
        </w:rPr>
        <w:t>3.1.1</w:t>
      </w:r>
      <w:r w:rsidRPr="00372276">
        <w:rPr>
          <w:rFonts w:asciiTheme="minorHAnsi" w:hAnsiTheme="minorHAnsi"/>
          <w:szCs w:val="22"/>
        </w:rPr>
        <w:t xml:space="preserve">. je gospodarski subjekt koji ima poslovni </w:t>
      </w:r>
      <w:proofErr w:type="spellStart"/>
      <w:r w:rsidRPr="00372276">
        <w:rPr>
          <w:rFonts w:asciiTheme="minorHAnsi" w:hAnsiTheme="minorHAnsi"/>
          <w:szCs w:val="22"/>
        </w:rPr>
        <w:t>nastan</w:t>
      </w:r>
      <w:proofErr w:type="spellEnd"/>
      <w:r w:rsidRPr="00372276">
        <w:rPr>
          <w:rFonts w:asciiTheme="minorHAnsi" w:hAnsiTheme="minorHAnsi"/>
          <w:szCs w:val="22"/>
        </w:rPr>
        <w:t xml:space="preserve"> u RH </w:t>
      </w:r>
      <w:r w:rsidRPr="00912BF6">
        <w:rPr>
          <w:rFonts w:asciiTheme="minorHAnsi" w:hAnsiTheme="minorHAnsi"/>
          <w:b/>
          <w:szCs w:val="22"/>
        </w:rPr>
        <w:t>ili osoba koja je član upravnog, upravljačkog ili nadzornog tijela ili ima ovlasti zastupanja, donošenja odluka ili nadzora toga gospodarskog subjekta i koja je državljanin RH pravomoćnom presudom osuđena za:</w:t>
      </w:r>
    </w:p>
    <w:p w:rsidR="00372276" w:rsidRPr="00372276" w:rsidRDefault="00372276" w:rsidP="00372276">
      <w:pPr>
        <w:pStyle w:val="Tijeloteksta"/>
        <w:jc w:val="both"/>
        <w:rPr>
          <w:rFonts w:asciiTheme="minorHAnsi" w:hAnsiTheme="minorHAnsi"/>
          <w:szCs w:val="22"/>
        </w:rPr>
      </w:pPr>
    </w:p>
    <w:p w:rsidR="00372276" w:rsidRPr="00372276" w:rsidRDefault="00372276" w:rsidP="00372276">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a) sudjelovanje u zločinačkoj organizaciji, na temelju</w:t>
      </w:r>
    </w:p>
    <w:p w:rsidR="00372276" w:rsidRPr="00372276" w:rsidRDefault="00372276" w:rsidP="00372276">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 članka 328. (zločinačko udruženje) i članka 329. (počinjenje kaznenog djela u sastavu zločinačkog udruženja) Kaznenog zakona</w:t>
      </w:r>
    </w:p>
    <w:p w:rsidR="00372276" w:rsidRPr="00372276" w:rsidRDefault="00372276" w:rsidP="00372276">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lastRenderedPageBreak/>
        <w:t>– članka 333. (udruživanje za počinjenje kaznenih djela), iz Kaznenog zakona (»Narodne novine«, br. 110/97., 27/98., 50/00., 129/00., 51/01., 111/03., 190/03., 105/04., 84/05., 71/06., 110/07., 152/08., 57/11., 77/11. i 143/12.)</w:t>
      </w:r>
    </w:p>
    <w:p w:rsidR="00372276" w:rsidRPr="00372276" w:rsidRDefault="00372276" w:rsidP="00372276">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b) korupciju, na temelju</w:t>
      </w:r>
    </w:p>
    <w:p w:rsidR="00372276" w:rsidRPr="00372276" w:rsidRDefault="00372276" w:rsidP="00372276">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c) prijevaru, na temelju</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236. (prijevara), članka 247. (prijevara u gospodarskom poslovanju), članka 256. (utaja poreza ili carine) i članka 258. (subvencijska prijevara) Kaznenog zakona</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d) terorizam ili kaznena djela povezana s terorističkim aktivnostima, na temelju</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97. (terorizam), članka 99. (javno poticanje na terorizam), članka 100. (novačenje za terorizam), članka 101. (obuka za terorizam) i članka 102. (terorističko udruženje) Kaznenog zakona</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e) pranje novca ili financiranje terorizma, na temelju</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98. (financiranje terorizma) i članka 265. (pranje novca) Kaznenog zakona</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279. (pranje novca) iz Kaznenog zakona (»Narodne novine«, br. 110/97., 27/98., 50/00., 129/00., 51/01., 111/03., 190/03., 105/04., 84/05., 71/06., 110/07., 152/08., 57/11., 77/11. i 143/12.)</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f) dječji rad ili druge oblike trgovanja ljudima, na temelju</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106. (trgovanje ljudima) Kaznenog zakona</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175. (trgovanje ljudima i ropstvo) iz Kaznenog zakona (»Narodne novine«, br. 110/97., 27/98., 50/00., 129/00., 51/01., 111/03., 190/03., 105/04., 84/05., 71/06., 110/07., 152/08., 57/11., 77/11. i 143/12.), ili</w:t>
      </w:r>
    </w:p>
    <w:p w:rsid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xml:space="preserve">2. je gospodarski subjekt koji nema poslovni </w:t>
      </w:r>
      <w:proofErr w:type="spellStart"/>
      <w:r w:rsidRPr="00372276">
        <w:rPr>
          <w:rFonts w:ascii="Calibri" w:hAnsi="Calibri"/>
          <w:sz w:val="22"/>
          <w:szCs w:val="22"/>
        </w:rPr>
        <w:t>nastan</w:t>
      </w:r>
      <w:proofErr w:type="spellEnd"/>
      <w:r w:rsidRPr="00372276">
        <w:rPr>
          <w:rFonts w:ascii="Calibri" w:hAnsi="Calibri"/>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372276">
        <w:rPr>
          <w:rFonts w:ascii="Calibri" w:hAnsi="Calibri"/>
          <w:sz w:val="22"/>
          <w:szCs w:val="22"/>
        </w:rPr>
        <w:t>podtočaka</w:t>
      </w:r>
      <w:proofErr w:type="spellEnd"/>
      <w:r w:rsidRPr="00372276">
        <w:rPr>
          <w:rFonts w:ascii="Calibri" w:hAnsi="Calibri"/>
          <w:sz w:val="22"/>
          <w:szCs w:val="22"/>
        </w:rPr>
        <w:t xml:space="preserve"> od a) do f) ovoga stavka i za odgovarajuća kaznena djela koja, prema nacionalnim propisima države poslovnog </w:t>
      </w:r>
      <w:proofErr w:type="spellStart"/>
      <w:r w:rsidRPr="00372276">
        <w:rPr>
          <w:rFonts w:ascii="Calibri" w:hAnsi="Calibri"/>
          <w:sz w:val="22"/>
          <w:szCs w:val="22"/>
        </w:rPr>
        <w:t>nastana</w:t>
      </w:r>
      <w:proofErr w:type="spellEnd"/>
      <w:r w:rsidRPr="00372276">
        <w:rPr>
          <w:rFonts w:ascii="Calibri" w:hAnsi="Calibri"/>
          <w:sz w:val="22"/>
          <w:szCs w:val="22"/>
        </w:rPr>
        <w:t xml:space="preserve"> gospodarskog subjekta, odnosno države čiji je osoba državljanin, obuhvaćaju razloge za isključenje iz članka 57. stavka 1. točaka od (a) do (f) Direktive 2014/24/EU.</w:t>
      </w:r>
    </w:p>
    <w:p w:rsidR="00372276" w:rsidRPr="00372276" w:rsidRDefault="00372276" w:rsidP="00372276">
      <w:pPr>
        <w:pStyle w:val="StandardWeb"/>
        <w:spacing w:before="0" w:beforeAutospacing="0" w:after="135" w:afterAutospacing="0"/>
        <w:jc w:val="both"/>
        <w:rPr>
          <w:rFonts w:ascii="Calibri" w:hAnsi="Calibri"/>
          <w:sz w:val="22"/>
          <w:szCs w:val="22"/>
        </w:rPr>
      </w:pPr>
      <w:r>
        <w:rPr>
          <w:rFonts w:ascii="Calibri" w:hAnsi="Calibri" w:cs="Arial"/>
          <w:color w:val="414145"/>
          <w:sz w:val="22"/>
          <w:szCs w:val="22"/>
        </w:rPr>
        <w:lastRenderedPageBreak/>
        <w:t>J</w:t>
      </w:r>
      <w:r w:rsidRPr="00372276">
        <w:rPr>
          <w:rFonts w:ascii="Calibri" w:hAnsi="Calibri" w:cs="Arial"/>
          <w:color w:val="414145"/>
          <w:sz w:val="22"/>
          <w:szCs w:val="22"/>
        </w:rPr>
        <w:t>avni naručitelj obvezan je isključiti gospodarskog subjekta u bilo kojem trenutku tijekom postupka javne nabave ako utvrdi da postoje osnove za isključenje iz stavka 1. točaka 1. i 2. ovoga članka.</w:t>
      </w:r>
    </w:p>
    <w:p w:rsidR="00372276" w:rsidRDefault="00372276" w:rsidP="00912BF6">
      <w:pPr>
        <w:pStyle w:val="Bezproreda"/>
        <w:jc w:val="both"/>
        <w:rPr>
          <w:rFonts w:ascii="Calibri" w:hAnsi="Calibri"/>
          <w:b/>
          <w:sz w:val="22"/>
          <w:szCs w:val="22"/>
          <w:u w:val="single"/>
        </w:rPr>
      </w:pPr>
      <w:r w:rsidRPr="00372276">
        <w:rPr>
          <w:rFonts w:ascii="Calibri" w:hAnsi="Calibri"/>
          <w:b/>
          <w:sz w:val="22"/>
          <w:szCs w:val="22"/>
          <w:u w:val="single"/>
        </w:rPr>
        <w:t>Za potrebe okolnosti utvrđivanja okolnosti iz gore navedeno</w:t>
      </w:r>
      <w:r w:rsidR="00BF46E7">
        <w:rPr>
          <w:rFonts w:ascii="Calibri" w:hAnsi="Calibri"/>
          <w:b/>
          <w:sz w:val="22"/>
          <w:szCs w:val="22"/>
          <w:u w:val="single"/>
        </w:rPr>
        <w:t xml:space="preserve">g gospodarski subjekt u ponudi </w:t>
      </w:r>
      <w:r w:rsidRPr="00372276">
        <w:rPr>
          <w:rFonts w:ascii="Calibri" w:hAnsi="Calibri"/>
          <w:b/>
          <w:sz w:val="22"/>
          <w:szCs w:val="22"/>
          <w:u w:val="single"/>
        </w:rPr>
        <w:t xml:space="preserve"> dostavlja izjavu</w:t>
      </w:r>
      <w:r w:rsidR="00DA43FA">
        <w:rPr>
          <w:rFonts w:ascii="Calibri" w:hAnsi="Calibri"/>
          <w:b/>
          <w:sz w:val="22"/>
          <w:szCs w:val="22"/>
          <w:u w:val="single"/>
        </w:rPr>
        <w:t xml:space="preserve"> kao preliminarni dokaz</w:t>
      </w:r>
      <w:r w:rsidR="003329E8">
        <w:rPr>
          <w:rFonts w:ascii="Calibri" w:hAnsi="Calibri"/>
          <w:b/>
          <w:sz w:val="22"/>
          <w:szCs w:val="22"/>
          <w:u w:val="single"/>
        </w:rPr>
        <w:t xml:space="preserve"> </w:t>
      </w:r>
      <w:r w:rsidR="003329E8" w:rsidRPr="00372276">
        <w:rPr>
          <w:rFonts w:ascii="Calibri" w:hAnsi="Calibri"/>
          <w:b/>
          <w:sz w:val="22"/>
          <w:szCs w:val="22"/>
          <w:u w:val="single"/>
        </w:rPr>
        <w:t xml:space="preserve">. </w:t>
      </w:r>
    </w:p>
    <w:p w:rsidR="003329E8" w:rsidRPr="00372276" w:rsidRDefault="003329E8" w:rsidP="00912BF6">
      <w:pPr>
        <w:pStyle w:val="Bezproreda"/>
        <w:jc w:val="both"/>
        <w:rPr>
          <w:rFonts w:ascii="Calibri" w:hAnsi="Calibri"/>
          <w:szCs w:val="22"/>
        </w:rPr>
      </w:pPr>
    </w:p>
    <w:p w:rsidR="00372276" w:rsidRPr="003342D4" w:rsidRDefault="00372276" w:rsidP="00372276">
      <w:pPr>
        <w:pStyle w:val="Bezproreda"/>
        <w:jc w:val="both"/>
        <w:rPr>
          <w:rFonts w:ascii="Calibri" w:hAnsi="Calibri"/>
          <w:sz w:val="22"/>
          <w:szCs w:val="22"/>
        </w:rPr>
      </w:pPr>
      <w:r w:rsidRPr="003342D4">
        <w:rPr>
          <w:rFonts w:ascii="Calibri" w:hAnsi="Calibri"/>
          <w:b/>
          <w:sz w:val="22"/>
          <w:szCs w:val="22"/>
        </w:rPr>
        <w:t>3.1.2.</w:t>
      </w:r>
      <w:r w:rsidRPr="003342D4">
        <w:rPr>
          <w:rFonts w:ascii="Calibri" w:hAnsi="Calibri"/>
          <w:sz w:val="22"/>
          <w:szCs w:val="22"/>
        </w:rPr>
        <w:t xml:space="preserve"> Javni naručitelj </w:t>
      </w:r>
      <w:r w:rsidRPr="003342D4">
        <w:rPr>
          <w:rFonts w:ascii="Calibri" w:hAnsi="Calibri"/>
          <w:b/>
          <w:sz w:val="22"/>
          <w:szCs w:val="22"/>
        </w:rPr>
        <w:t>obvezan</w:t>
      </w:r>
      <w:r w:rsidRPr="003342D4">
        <w:rPr>
          <w:rFonts w:ascii="Calibri" w:hAnsi="Calibri"/>
          <w:sz w:val="22"/>
          <w:szCs w:val="22"/>
        </w:rPr>
        <w:t xml:space="preserve"> je isključiti gospodarskog subjekta iz postupka javne nabave ako utvrdi da gospodarski subjekt nije ispunio obveze plaćanja dospjelih poreznih obveza i obveza za mirovinsko i zdravstveno osiguranje:</w:t>
      </w:r>
    </w:p>
    <w:p w:rsidR="00372276" w:rsidRPr="003342D4" w:rsidRDefault="00372276" w:rsidP="00372276">
      <w:pPr>
        <w:pStyle w:val="Bezproreda"/>
        <w:jc w:val="both"/>
        <w:rPr>
          <w:rFonts w:ascii="Calibri" w:hAnsi="Calibri"/>
          <w:sz w:val="22"/>
          <w:szCs w:val="22"/>
        </w:rPr>
      </w:pPr>
      <w:r w:rsidRPr="003342D4">
        <w:rPr>
          <w:rFonts w:ascii="Calibri" w:hAnsi="Calibri"/>
          <w:sz w:val="22"/>
          <w:szCs w:val="22"/>
        </w:rPr>
        <w:t xml:space="preserve">a) u RH, ako gospodarski subjekt ima poslovni </w:t>
      </w:r>
      <w:proofErr w:type="spellStart"/>
      <w:r w:rsidRPr="003342D4">
        <w:rPr>
          <w:rFonts w:ascii="Calibri" w:hAnsi="Calibri"/>
          <w:sz w:val="22"/>
          <w:szCs w:val="22"/>
        </w:rPr>
        <w:t>nastan</w:t>
      </w:r>
      <w:proofErr w:type="spellEnd"/>
      <w:r w:rsidRPr="003342D4">
        <w:rPr>
          <w:rFonts w:ascii="Calibri" w:hAnsi="Calibri"/>
          <w:sz w:val="22"/>
          <w:szCs w:val="22"/>
        </w:rPr>
        <w:t xml:space="preserve"> u RH, ili</w:t>
      </w:r>
    </w:p>
    <w:p w:rsidR="00372276" w:rsidRPr="003342D4" w:rsidRDefault="00372276" w:rsidP="00372276">
      <w:pPr>
        <w:pStyle w:val="Bezproreda"/>
        <w:jc w:val="both"/>
        <w:rPr>
          <w:rFonts w:ascii="Calibri" w:hAnsi="Calibri"/>
          <w:sz w:val="22"/>
          <w:szCs w:val="22"/>
        </w:rPr>
      </w:pPr>
      <w:r w:rsidRPr="003342D4">
        <w:rPr>
          <w:rFonts w:ascii="Calibri" w:hAnsi="Calibri"/>
          <w:sz w:val="22"/>
          <w:szCs w:val="22"/>
        </w:rPr>
        <w:t xml:space="preserve">b) u RH ili u državi poslovnog </w:t>
      </w:r>
      <w:proofErr w:type="spellStart"/>
      <w:r w:rsidRPr="003342D4">
        <w:rPr>
          <w:rFonts w:ascii="Calibri" w:hAnsi="Calibri"/>
          <w:sz w:val="22"/>
          <w:szCs w:val="22"/>
        </w:rPr>
        <w:t>nastana</w:t>
      </w:r>
      <w:proofErr w:type="spellEnd"/>
      <w:r w:rsidRPr="003342D4">
        <w:rPr>
          <w:rFonts w:ascii="Calibri" w:hAnsi="Calibri"/>
          <w:sz w:val="22"/>
          <w:szCs w:val="22"/>
        </w:rPr>
        <w:t xml:space="preserve"> gospodarskog subjekta, ako gospodarski subjekt nema poslovni </w:t>
      </w:r>
      <w:proofErr w:type="spellStart"/>
      <w:r w:rsidRPr="003342D4">
        <w:rPr>
          <w:rFonts w:ascii="Calibri" w:hAnsi="Calibri"/>
          <w:sz w:val="22"/>
          <w:szCs w:val="22"/>
        </w:rPr>
        <w:t>nastan</w:t>
      </w:r>
      <w:proofErr w:type="spellEnd"/>
      <w:r w:rsidRPr="003342D4">
        <w:rPr>
          <w:rFonts w:ascii="Calibri" w:hAnsi="Calibri"/>
          <w:sz w:val="22"/>
          <w:szCs w:val="22"/>
        </w:rPr>
        <w:t xml:space="preserve"> u RH.</w:t>
      </w:r>
    </w:p>
    <w:p w:rsidR="00372276" w:rsidRPr="003342D4" w:rsidRDefault="00372276" w:rsidP="00372276">
      <w:pPr>
        <w:pStyle w:val="Bezproreda"/>
        <w:jc w:val="both"/>
        <w:rPr>
          <w:rFonts w:ascii="Calibri" w:hAnsi="Calibri"/>
          <w:sz w:val="22"/>
          <w:szCs w:val="22"/>
        </w:rPr>
      </w:pPr>
      <w:r w:rsidRPr="003342D4">
        <w:rPr>
          <w:rFonts w:ascii="Calibri" w:hAnsi="Calibri"/>
          <w:b/>
          <w:sz w:val="22"/>
          <w:szCs w:val="22"/>
        </w:rPr>
        <w:t xml:space="preserve">Iznimno </w:t>
      </w:r>
      <w:r w:rsidRPr="003342D4">
        <w:rPr>
          <w:rFonts w:ascii="Calibri" w:hAnsi="Calibri"/>
          <w:sz w:val="22"/>
          <w:szCs w:val="22"/>
        </w:rPr>
        <w:t>javni naručitelj neće isključiti gospodarskog subjekta iz postupka javne nabave ako mu sukladno posebnom propisu plaćanje obveza nije dopušteno ili mu je odobrena odgoda plaćanja.</w:t>
      </w:r>
    </w:p>
    <w:p w:rsidR="00372276" w:rsidRPr="003342D4" w:rsidRDefault="00372276" w:rsidP="003342D4">
      <w:pPr>
        <w:pStyle w:val="Bezproreda"/>
        <w:jc w:val="both"/>
        <w:rPr>
          <w:rFonts w:ascii="Calibri" w:hAnsi="Calibri"/>
          <w:sz w:val="22"/>
          <w:szCs w:val="22"/>
        </w:rPr>
      </w:pPr>
      <w:r w:rsidRPr="003342D4">
        <w:rPr>
          <w:rFonts w:ascii="Calibri" w:hAnsi="Calibri"/>
          <w:b/>
          <w:sz w:val="22"/>
          <w:szCs w:val="22"/>
          <w:u w:val="single"/>
        </w:rPr>
        <w:t>Za potrebe utvrđivanja okolnosti iz gore navedenog gospodars</w:t>
      </w:r>
      <w:r w:rsidR="00D76E19">
        <w:rPr>
          <w:rFonts w:ascii="Calibri" w:hAnsi="Calibri"/>
          <w:b/>
          <w:sz w:val="22"/>
          <w:szCs w:val="22"/>
          <w:u w:val="single"/>
        </w:rPr>
        <w:t xml:space="preserve">ki subjekt u ponudi  dostavlja </w:t>
      </w:r>
      <w:r w:rsidR="007651BA" w:rsidRPr="007651BA">
        <w:rPr>
          <w:rFonts w:ascii="Calibri" w:hAnsi="Calibri"/>
          <w:b/>
          <w:sz w:val="22"/>
          <w:szCs w:val="22"/>
          <w:u w:val="single"/>
        </w:rPr>
        <w:t>izjavu</w:t>
      </w:r>
      <w:r w:rsidR="00DA43FA" w:rsidRPr="00DA43FA">
        <w:rPr>
          <w:rFonts w:ascii="Calibri" w:hAnsi="Calibri"/>
          <w:b/>
          <w:sz w:val="22"/>
          <w:szCs w:val="22"/>
          <w:u w:val="single"/>
        </w:rPr>
        <w:t xml:space="preserve"> </w:t>
      </w:r>
      <w:r w:rsidR="00DA43FA">
        <w:rPr>
          <w:rFonts w:ascii="Calibri" w:hAnsi="Calibri"/>
          <w:b/>
          <w:sz w:val="22"/>
          <w:szCs w:val="22"/>
          <w:u w:val="single"/>
        </w:rPr>
        <w:t>kao preliminarni dokaz</w:t>
      </w:r>
      <w:r w:rsidR="007651BA" w:rsidRPr="007651BA">
        <w:rPr>
          <w:rFonts w:ascii="Calibri" w:hAnsi="Calibri"/>
          <w:b/>
          <w:sz w:val="22"/>
          <w:szCs w:val="22"/>
          <w:u w:val="single"/>
        </w:rPr>
        <w:t xml:space="preserve">. </w:t>
      </w:r>
    </w:p>
    <w:p w:rsidR="003342D4" w:rsidRPr="003342D4" w:rsidRDefault="003342D4" w:rsidP="003342D4">
      <w:pPr>
        <w:pStyle w:val="Tijeloteksta"/>
        <w:ind w:left="142"/>
        <w:rPr>
          <w:rFonts w:ascii="Calibri" w:hAnsi="Calibri"/>
          <w:b/>
          <w:szCs w:val="22"/>
        </w:rPr>
      </w:pPr>
    </w:p>
    <w:p w:rsidR="0062274D" w:rsidRDefault="0062274D" w:rsidP="003342D4">
      <w:pPr>
        <w:pStyle w:val="Tijeloteksta"/>
        <w:ind w:left="142"/>
        <w:rPr>
          <w:rFonts w:ascii="Calibri" w:hAnsi="Calibri"/>
          <w:b/>
          <w:szCs w:val="22"/>
        </w:rPr>
      </w:pPr>
    </w:p>
    <w:p w:rsidR="003342D4" w:rsidRPr="003342D4" w:rsidRDefault="003342D4" w:rsidP="00065A5D">
      <w:pPr>
        <w:pStyle w:val="Tijeloteksta"/>
        <w:ind w:left="142"/>
        <w:jc w:val="left"/>
        <w:rPr>
          <w:rFonts w:ascii="Calibri" w:hAnsi="Calibri"/>
          <w:b/>
          <w:szCs w:val="22"/>
        </w:rPr>
      </w:pPr>
      <w:r w:rsidRPr="003342D4">
        <w:rPr>
          <w:rFonts w:ascii="Calibri" w:hAnsi="Calibri"/>
          <w:b/>
          <w:szCs w:val="22"/>
        </w:rPr>
        <w:t>IV. KRITERIJ ZA ODABIR GOSPODARSKOG SUBJEKTA (UVJETI SPOSOBNOSTI)</w:t>
      </w:r>
    </w:p>
    <w:p w:rsidR="00372276" w:rsidRPr="00693F50" w:rsidRDefault="00372276" w:rsidP="00372276">
      <w:pPr>
        <w:pStyle w:val="Bezproreda"/>
        <w:jc w:val="both"/>
        <w:rPr>
          <w:b/>
        </w:rPr>
      </w:pPr>
    </w:p>
    <w:p w:rsidR="001E0886" w:rsidRPr="003342D4" w:rsidRDefault="003342D4" w:rsidP="001E0886">
      <w:pPr>
        <w:pStyle w:val="Bezproreda"/>
        <w:jc w:val="both"/>
        <w:rPr>
          <w:rFonts w:asciiTheme="minorHAnsi" w:hAnsiTheme="minorHAnsi"/>
          <w:sz w:val="22"/>
          <w:szCs w:val="22"/>
        </w:rPr>
      </w:pPr>
      <w:r w:rsidRPr="003342D4">
        <w:rPr>
          <w:rFonts w:asciiTheme="minorHAnsi" w:hAnsiTheme="minorHAnsi"/>
          <w:sz w:val="22"/>
          <w:szCs w:val="22"/>
        </w:rPr>
        <w:t xml:space="preserve">Naručitelj određuje </w:t>
      </w:r>
      <w:r w:rsidR="001E0886">
        <w:rPr>
          <w:rFonts w:asciiTheme="minorHAnsi" w:hAnsiTheme="minorHAnsi"/>
          <w:sz w:val="22"/>
          <w:szCs w:val="22"/>
        </w:rPr>
        <w:t>objektivne</w:t>
      </w:r>
      <w:r w:rsidR="001E0886" w:rsidRPr="003342D4">
        <w:rPr>
          <w:rFonts w:asciiTheme="minorHAnsi" w:hAnsiTheme="minorHAnsi"/>
          <w:sz w:val="22"/>
          <w:szCs w:val="22"/>
        </w:rPr>
        <w:t xml:space="preserve"> i </w:t>
      </w:r>
      <w:proofErr w:type="spellStart"/>
      <w:r w:rsidR="001E0886" w:rsidRPr="003342D4">
        <w:rPr>
          <w:rFonts w:asciiTheme="minorHAnsi" w:hAnsiTheme="minorHAnsi"/>
          <w:sz w:val="22"/>
          <w:szCs w:val="22"/>
        </w:rPr>
        <w:t>nediskriminirajuć</w:t>
      </w:r>
      <w:r w:rsidR="001E0886">
        <w:rPr>
          <w:rFonts w:asciiTheme="minorHAnsi" w:hAnsiTheme="minorHAnsi"/>
          <w:sz w:val="22"/>
          <w:szCs w:val="22"/>
        </w:rPr>
        <w:t>e</w:t>
      </w:r>
      <w:proofErr w:type="spellEnd"/>
      <w:r w:rsidR="001E0886" w:rsidRPr="003342D4">
        <w:rPr>
          <w:rFonts w:asciiTheme="minorHAnsi" w:hAnsiTheme="minorHAnsi"/>
          <w:sz w:val="22"/>
          <w:szCs w:val="22"/>
        </w:rPr>
        <w:t xml:space="preserve"> </w:t>
      </w:r>
      <w:r w:rsidRPr="003342D4">
        <w:rPr>
          <w:rFonts w:asciiTheme="minorHAnsi" w:hAnsiTheme="minorHAnsi"/>
          <w:sz w:val="22"/>
          <w:szCs w:val="22"/>
        </w:rPr>
        <w:t>uvjete sposobnosti</w:t>
      </w:r>
      <w:r w:rsidR="001E0886">
        <w:rPr>
          <w:rFonts w:asciiTheme="minorHAnsi" w:hAnsiTheme="minorHAnsi"/>
          <w:sz w:val="22"/>
          <w:szCs w:val="22"/>
        </w:rPr>
        <w:t xml:space="preserve"> koji su  </w:t>
      </w:r>
      <w:r w:rsidRPr="003342D4">
        <w:rPr>
          <w:rFonts w:asciiTheme="minorHAnsi" w:hAnsiTheme="minorHAnsi"/>
          <w:sz w:val="22"/>
          <w:szCs w:val="22"/>
        </w:rPr>
        <w:t xml:space="preserve"> </w:t>
      </w:r>
      <w:r w:rsidR="001E0886" w:rsidRPr="003342D4">
        <w:rPr>
          <w:rFonts w:asciiTheme="minorHAnsi" w:hAnsiTheme="minorHAnsi"/>
          <w:sz w:val="22"/>
          <w:szCs w:val="22"/>
        </w:rPr>
        <w:t>dostupni svim zainteresiranim gospodarskim subjektima.</w:t>
      </w:r>
    </w:p>
    <w:p w:rsidR="001E0886" w:rsidRPr="003342D4" w:rsidRDefault="001E0886" w:rsidP="001E0886">
      <w:pPr>
        <w:pStyle w:val="Bezproreda"/>
        <w:jc w:val="both"/>
        <w:rPr>
          <w:rFonts w:asciiTheme="minorHAnsi" w:hAnsiTheme="minorHAnsi"/>
          <w:sz w:val="22"/>
          <w:szCs w:val="22"/>
        </w:rPr>
      </w:pPr>
    </w:p>
    <w:p w:rsidR="001E0886" w:rsidRPr="001E0886" w:rsidRDefault="001E0886" w:rsidP="001E0886">
      <w:pPr>
        <w:pStyle w:val="Standard"/>
        <w:jc w:val="both"/>
        <w:rPr>
          <w:rFonts w:ascii="Calibri" w:hAnsi="Calibri" w:cs="Times New Roman"/>
          <w:sz w:val="22"/>
          <w:szCs w:val="22"/>
        </w:rPr>
      </w:pPr>
      <w:r w:rsidRPr="001E0886">
        <w:rPr>
          <w:rFonts w:ascii="Calibri" w:hAnsi="Calibri" w:cs="Times New Roman"/>
          <w:sz w:val="22"/>
          <w:szCs w:val="22"/>
        </w:rPr>
        <w:t>Gospodarski subjekt u ovom  postupku javne nabave mora dokazati:</w:t>
      </w:r>
    </w:p>
    <w:p w:rsidR="001E0886" w:rsidRPr="001E0886" w:rsidRDefault="001E0886" w:rsidP="001E0886">
      <w:pPr>
        <w:pStyle w:val="Standard"/>
        <w:numPr>
          <w:ilvl w:val="0"/>
          <w:numId w:val="26"/>
        </w:numPr>
        <w:jc w:val="both"/>
        <w:rPr>
          <w:rFonts w:ascii="Calibri" w:hAnsi="Calibri" w:cs="Times New Roman"/>
          <w:sz w:val="22"/>
          <w:szCs w:val="22"/>
        </w:rPr>
      </w:pPr>
      <w:r w:rsidRPr="001E0886">
        <w:rPr>
          <w:rFonts w:ascii="Calibri" w:hAnsi="Calibri" w:cs="Times New Roman"/>
          <w:sz w:val="22"/>
          <w:szCs w:val="22"/>
        </w:rPr>
        <w:t>sposobnost za obavljanje profesionalne djelatnosti,</w:t>
      </w:r>
    </w:p>
    <w:p w:rsidR="001E0886" w:rsidRPr="001E0886" w:rsidRDefault="001E0886" w:rsidP="001E0886">
      <w:pPr>
        <w:pStyle w:val="Standard"/>
        <w:numPr>
          <w:ilvl w:val="0"/>
          <w:numId w:val="26"/>
        </w:numPr>
        <w:jc w:val="both"/>
        <w:rPr>
          <w:rFonts w:ascii="Calibri" w:hAnsi="Calibri" w:cs="Times New Roman"/>
          <w:sz w:val="22"/>
          <w:szCs w:val="22"/>
        </w:rPr>
      </w:pPr>
      <w:r w:rsidRPr="001E0886">
        <w:rPr>
          <w:rFonts w:ascii="Calibri" w:hAnsi="Calibri" w:cs="Times New Roman"/>
          <w:sz w:val="22"/>
          <w:szCs w:val="22"/>
        </w:rPr>
        <w:t>tehničku i stručnu sposobnost.</w:t>
      </w:r>
    </w:p>
    <w:p w:rsidR="001E0886" w:rsidRDefault="001E0886" w:rsidP="001E0886">
      <w:pPr>
        <w:pStyle w:val="Bezproreda"/>
        <w:jc w:val="both"/>
        <w:rPr>
          <w:rFonts w:asciiTheme="minorHAnsi" w:hAnsiTheme="minorHAnsi"/>
          <w:b/>
          <w:sz w:val="22"/>
          <w:szCs w:val="22"/>
        </w:rPr>
      </w:pPr>
    </w:p>
    <w:p w:rsidR="001E0886" w:rsidRPr="003342D4" w:rsidRDefault="001E0886" w:rsidP="001E0886">
      <w:pPr>
        <w:pStyle w:val="Bezproreda"/>
        <w:jc w:val="both"/>
        <w:rPr>
          <w:rFonts w:asciiTheme="minorHAnsi" w:hAnsiTheme="minorHAnsi"/>
          <w:sz w:val="22"/>
          <w:szCs w:val="22"/>
        </w:rPr>
      </w:pPr>
      <w:r w:rsidRPr="003342D4">
        <w:rPr>
          <w:rFonts w:asciiTheme="minorHAnsi" w:hAnsiTheme="minorHAnsi"/>
          <w:b/>
          <w:sz w:val="22"/>
          <w:szCs w:val="22"/>
        </w:rPr>
        <w:t>4.1. UVJETI SPOSOBNOSTI ZA OBAVLJANJE PROFESIONALNE DJELATNOSTI</w:t>
      </w:r>
    </w:p>
    <w:p w:rsidR="001E0886" w:rsidRDefault="001E0886" w:rsidP="001E0886">
      <w:pPr>
        <w:jc w:val="both"/>
      </w:pPr>
    </w:p>
    <w:p w:rsidR="001E0886" w:rsidRPr="001E0886" w:rsidRDefault="001E0886" w:rsidP="001E0886">
      <w:pPr>
        <w:jc w:val="both"/>
        <w:rPr>
          <w:rFonts w:ascii="Calibri" w:hAnsi="Calibri"/>
        </w:rPr>
      </w:pPr>
      <w:r w:rsidRPr="001E0886">
        <w:rPr>
          <w:rFonts w:ascii="Calibri" w:hAnsi="Calibri"/>
        </w:rPr>
        <w:t>Naručitelj je u ovoj Dokumentaciji o nabavi odredio uvjete za obavljanje profesionalne djelatnosti kojima se osigurava da gospodarski subjekti imaju sposobnost za obavljanje profesionalne djelatnosti potrebnu za izvršenje ugovora o javnoj nabavi. Svi uvjeti za obavljanje profesionalne djelatnosti vezani su uz predmet nabave i razmjerni predmetu nabave.</w:t>
      </w:r>
    </w:p>
    <w:p w:rsidR="001E0886" w:rsidRPr="00E841B6" w:rsidRDefault="001E0886" w:rsidP="001E0886">
      <w:pPr>
        <w:ind w:left="360"/>
        <w:jc w:val="both"/>
      </w:pPr>
    </w:p>
    <w:p w:rsidR="001E0886" w:rsidRPr="001E0886" w:rsidRDefault="001E0886" w:rsidP="001E0886">
      <w:pPr>
        <w:jc w:val="both"/>
        <w:rPr>
          <w:rFonts w:ascii="Calibri" w:hAnsi="Calibri"/>
        </w:rPr>
      </w:pPr>
      <w:r w:rsidRPr="001E0886">
        <w:rPr>
          <w:rFonts w:ascii="Calibri" w:hAnsi="Calibri"/>
        </w:rPr>
        <w:t xml:space="preserve">Sukladno članku 257. ZJN 2016 gospodarski subjekt mora dokazati svoj </w:t>
      </w:r>
      <w:r w:rsidRPr="001E0886">
        <w:rPr>
          <w:rFonts w:ascii="Calibri" w:hAnsi="Calibri"/>
          <w:b/>
        </w:rPr>
        <w:t xml:space="preserve">upis u sudski, obrtni, strukovni ili drugi odgovarajući registar u državi njegova poslovnog </w:t>
      </w:r>
      <w:proofErr w:type="spellStart"/>
      <w:r w:rsidRPr="001E0886">
        <w:rPr>
          <w:rFonts w:ascii="Calibri" w:hAnsi="Calibri"/>
          <w:b/>
        </w:rPr>
        <w:t>nastana</w:t>
      </w:r>
      <w:proofErr w:type="spellEnd"/>
      <w:r w:rsidRPr="001E0886">
        <w:rPr>
          <w:rFonts w:ascii="Calibri" w:hAnsi="Calibri"/>
        </w:rPr>
        <w:t>.</w:t>
      </w:r>
    </w:p>
    <w:p w:rsidR="00FE1A88" w:rsidRDefault="00FE1A88" w:rsidP="00FE1A88">
      <w:pPr>
        <w:pStyle w:val="Bezproreda"/>
        <w:jc w:val="both"/>
        <w:rPr>
          <w:rFonts w:asciiTheme="minorHAnsi" w:hAnsiTheme="minorHAnsi"/>
          <w:sz w:val="22"/>
          <w:szCs w:val="22"/>
        </w:rPr>
      </w:pPr>
      <w:r w:rsidRPr="003342D4">
        <w:rPr>
          <w:rFonts w:asciiTheme="minorHAnsi" w:hAnsiTheme="minorHAnsi"/>
          <w:sz w:val="22"/>
          <w:szCs w:val="22"/>
        </w:rPr>
        <w:t>Upis u registar dokazuje se odgovarajućim izvodom, a ako se oni ne izdaju u državi sjedišta gospodarskog subjekta, gospodarski subjekt može dostaviti izjavu s ovjerom potpisa kod nadležnog tijela.</w:t>
      </w:r>
    </w:p>
    <w:p w:rsidR="001E0886" w:rsidRPr="001E0886" w:rsidRDefault="001E0886" w:rsidP="001E0886">
      <w:pPr>
        <w:rPr>
          <w:rFonts w:ascii="Calibri" w:hAnsi="Calibri"/>
          <w:i/>
          <w:szCs w:val="22"/>
        </w:rPr>
      </w:pPr>
    </w:p>
    <w:p w:rsidR="001E0886" w:rsidRPr="001E0886" w:rsidRDefault="001E0886" w:rsidP="001E0886">
      <w:pPr>
        <w:pStyle w:val="Standard"/>
        <w:jc w:val="both"/>
        <w:outlineLvl w:val="1"/>
        <w:rPr>
          <w:rFonts w:ascii="Calibri" w:hAnsi="Calibri" w:cs="Times New Roman"/>
          <w:b/>
          <w:sz w:val="22"/>
          <w:szCs w:val="22"/>
        </w:rPr>
      </w:pPr>
      <w:bookmarkStart w:id="18" w:name="_Toc62120321"/>
      <w:bookmarkStart w:id="19" w:name="_Toc494352068"/>
      <w:r w:rsidRPr="001E0886">
        <w:rPr>
          <w:rFonts w:ascii="Calibri" w:hAnsi="Calibri" w:cs="Times New Roman"/>
          <w:b/>
          <w:sz w:val="22"/>
          <w:szCs w:val="22"/>
        </w:rPr>
        <w:t>4.2. UVJETI TEHNIČKE I STRUČNE SPOSOBNOSTI</w:t>
      </w:r>
      <w:bookmarkEnd w:id="18"/>
      <w:r w:rsidRPr="001E0886">
        <w:rPr>
          <w:rFonts w:ascii="Calibri" w:hAnsi="Calibri" w:cs="Times New Roman"/>
          <w:b/>
          <w:sz w:val="22"/>
          <w:szCs w:val="22"/>
        </w:rPr>
        <w:t xml:space="preserve"> </w:t>
      </w:r>
      <w:bookmarkEnd w:id="19"/>
    </w:p>
    <w:p w:rsidR="001E0886" w:rsidRDefault="001E0886" w:rsidP="001E0886">
      <w:pPr>
        <w:jc w:val="both"/>
        <w:rPr>
          <w:rFonts w:ascii="Calibri" w:hAnsi="Calibri"/>
          <w:szCs w:val="22"/>
        </w:rPr>
      </w:pPr>
    </w:p>
    <w:p w:rsidR="001E0886" w:rsidRPr="001E0886" w:rsidRDefault="001E0886" w:rsidP="001E0886">
      <w:pPr>
        <w:jc w:val="both"/>
        <w:rPr>
          <w:rFonts w:ascii="Calibri" w:hAnsi="Calibri"/>
          <w:szCs w:val="22"/>
        </w:rPr>
      </w:pPr>
      <w:r w:rsidRPr="001E0886">
        <w:rPr>
          <w:rFonts w:ascii="Calibri" w:hAnsi="Calibri"/>
          <w:szCs w:val="22"/>
        </w:rPr>
        <w:t>Minimalne razine tehničke i stručne sposobnosti koje se zahtijevaju vezane su uz predmet nabave i razmjerne su predmetu nabave i njima Naručitelj osigurava kvalitetnog ponuditelja.</w:t>
      </w:r>
    </w:p>
    <w:p w:rsidR="001E0886" w:rsidRPr="001E0886" w:rsidRDefault="001E0886" w:rsidP="001E0886">
      <w:pPr>
        <w:ind w:left="567"/>
        <w:jc w:val="both"/>
        <w:rPr>
          <w:rFonts w:ascii="Calibri" w:hAnsi="Calibri"/>
          <w:szCs w:val="22"/>
        </w:rPr>
      </w:pPr>
    </w:p>
    <w:p w:rsidR="00E55E49" w:rsidRDefault="001E0886" w:rsidP="001E0886">
      <w:pPr>
        <w:widowControl w:val="0"/>
        <w:suppressAutoHyphens/>
        <w:jc w:val="both"/>
        <w:outlineLvl w:val="1"/>
        <w:rPr>
          <w:rFonts w:ascii="Calibri" w:hAnsi="Calibri"/>
          <w:b/>
          <w:color w:val="231F20"/>
        </w:rPr>
      </w:pPr>
      <w:bookmarkStart w:id="20" w:name="_Toc62120323"/>
      <w:r w:rsidRPr="001E0886">
        <w:rPr>
          <w:rFonts w:ascii="Calibri" w:hAnsi="Calibri"/>
          <w:b/>
          <w:color w:val="231F20"/>
        </w:rPr>
        <w:t xml:space="preserve">4.2.1. </w:t>
      </w:r>
      <w:r w:rsidR="00E55E49">
        <w:rPr>
          <w:rFonts w:ascii="Calibri" w:hAnsi="Calibri"/>
          <w:b/>
          <w:color w:val="231F20"/>
        </w:rPr>
        <w:t>O</w:t>
      </w:r>
      <w:r w:rsidRPr="001E0886">
        <w:rPr>
          <w:rFonts w:ascii="Calibri" w:hAnsi="Calibri"/>
          <w:b/>
          <w:color w:val="231F20"/>
        </w:rPr>
        <w:t>pisi ili fotografije čija autentičnost mora biti potvrđena na zahtjev javnog naručitelja</w:t>
      </w:r>
    </w:p>
    <w:bookmarkEnd w:id="20"/>
    <w:p w:rsidR="001E0886" w:rsidRPr="00E55E49" w:rsidRDefault="00E55E49" w:rsidP="001E0886">
      <w:pPr>
        <w:ind w:right="-1"/>
        <w:jc w:val="both"/>
        <w:rPr>
          <w:rFonts w:ascii="Calibri" w:hAnsi="Calibri"/>
        </w:rPr>
      </w:pPr>
      <w:r>
        <w:rPr>
          <w:rFonts w:ascii="Calibri" w:hAnsi="Calibri"/>
          <w:color w:val="231F20"/>
        </w:rPr>
        <w:t>Ponuditelj mora dokazati s</w:t>
      </w:r>
      <w:r w:rsidRPr="00E55E49">
        <w:rPr>
          <w:rFonts w:ascii="Calibri" w:hAnsi="Calibri"/>
          <w:color w:val="231F20"/>
        </w:rPr>
        <w:t>ukladnost robe s tehničkim karakteristikama navedenim u Tehničkoj specifikaciji.</w:t>
      </w:r>
    </w:p>
    <w:p w:rsidR="001E0886" w:rsidRPr="001E0886" w:rsidRDefault="001E0886" w:rsidP="001E0886">
      <w:pPr>
        <w:ind w:left="708" w:right="-1"/>
        <w:jc w:val="both"/>
        <w:rPr>
          <w:rFonts w:ascii="Calibri" w:hAnsi="Calibri"/>
        </w:rPr>
      </w:pPr>
    </w:p>
    <w:p w:rsidR="00E55E49" w:rsidRPr="00E55E49" w:rsidRDefault="001E0886" w:rsidP="00300E2C">
      <w:pPr>
        <w:spacing w:after="48"/>
        <w:jc w:val="both"/>
        <w:textAlignment w:val="baseline"/>
        <w:rPr>
          <w:rFonts w:ascii="Calibri" w:eastAsia="Calibri" w:hAnsi="Calibri"/>
          <w:szCs w:val="22"/>
        </w:rPr>
      </w:pPr>
      <w:r w:rsidRPr="00300E2C">
        <w:rPr>
          <w:rFonts w:ascii="Calibri" w:hAnsi="Calibri"/>
        </w:rPr>
        <w:t>Za potrebe utvrđivanja okolnosti iz ove točke Dokumentacije, gospodarski subjekt u ponudi dostavlja</w:t>
      </w:r>
      <w:r w:rsidR="00300E2C" w:rsidRPr="00300E2C">
        <w:rPr>
          <w:rFonts w:ascii="Calibri" w:hAnsi="Calibri"/>
        </w:rPr>
        <w:t xml:space="preserve"> </w:t>
      </w:r>
      <w:r w:rsidR="00E55E49" w:rsidRPr="00300E2C">
        <w:rPr>
          <w:rFonts w:ascii="Calibri" w:eastAsia="Calibri" w:hAnsi="Calibri"/>
          <w:szCs w:val="22"/>
        </w:rPr>
        <w:t>tehničke</w:t>
      </w:r>
      <w:r w:rsidR="00E55E49" w:rsidRPr="00E55E49">
        <w:rPr>
          <w:rFonts w:ascii="Calibri" w:eastAsia="Calibri" w:hAnsi="Calibri"/>
          <w:szCs w:val="22"/>
        </w:rPr>
        <w:t xml:space="preserve"> listove, kataloge i/ili drugu tehničku dokumentaciju proizvođača opreme iz kojih </w:t>
      </w:r>
      <w:r w:rsidR="00300E2C">
        <w:rPr>
          <w:rFonts w:ascii="Calibri" w:eastAsia="Calibri" w:hAnsi="Calibri"/>
          <w:szCs w:val="22"/>
        </w:rPr>
        <w:t xml:space="preserve">je </w:t>
      </w:r>
      <w:r w:rsidR="00E55E49" w:rsidRPr="00E55E49">
        <w:rPr>
          <w:rFonts w:ascii="Calibri" w:eastAsia="Calibri" w:hAnsi="Calibri"/>
          <w:szCs w:val="22"/>
        </w:rPr>
        <w:t xml:space="preserve"> moguće utvrditi da ponuđena roba zadovoljava minimalne tehničke karakteristike iz traženih tehničkih </w:t>
      </w:r>
      <w:r w:rsidR="00E55E49" w:rsidRPr="00E55E49">
        <w:rPr>
          <w:rFonts w:ascii="Calibri" w:eastAsia="Calibri" w:hAnsi="Calibri"/>
          <w:szCs w:val="22"/>
        </w:rPr>
        <w:lastRenderedPageBreak/>
        <w:t>specifikacija. Tehničke specifikacije mogu se dokazati i iz javno dostupnih dokumenata s jasnom oznakom kao dokazom ponude odgovarajućeg sustava (npr.: brošura proizvođača sa jasno navedenom stranicom) ili putem linka na mrežnu stranicu gdje su te informacije dostupne. U slučaju da proizvođač štiti podatke na službenim internetskim stranicama isti je dužan osigurati Naručitelju potvrdu autentičnosti. Privremeno korisničko ime i lozinka kojima se može pristupiti traženim podacima je prihvatljiva opcija.</w:t>
      </w:r>
    </w:p>
    <w:p w:rsidR="00E55E49" w:rsidRDefault="00E55E49" w:rsidP="00E55E49">
      <w:pPr>
        <w:pStyle w:val="Odlomakpopisa"/>
        <w:ind w:left="502"/>
        <w:rPr>
          <w:rFonts w:eastAsia="Calibri"/>
          <w:highlight w:val="yellow"/>
        </w:rPr>
      </w:pPr>
    </w:p>
    <w:p w:rsidR="00E55E49" w:rsidRPr="00300E2C" w:rsidRDefault="00E55E49" w:rsidP="00D825D9">
      <w:pPr>
        <w:jc w:val="both"/>
        <w:rPr>
          <w:rFonts w:ascii="Calibri" w:eastAsia="Calibri" w:hAnsi="Calibri"/>
          <w:i/>
          <w:szCs w:val="22"/>
          <w:u w:val="single"/>
        </w:rPr>
      </w:pPr>
      <w:r w:rsidRPr="00E55E49">
        <w:rPr>
          <w:rFonts w:ascii="Calibri" w:eastAsia="Calibri" w:hAnsi="Calibri"/>
          <w:szCs w:val="22"/>
        </w:rPr>
        <w:t xml:space="preserve">Ako iz kataloga, tehničkih listova ili druge tehničke dokumentacije proizvođača nije vidljiva ponuđena tehnička funkcionalnost i opis ponuditelj je i dužan dostaviti </w:t>
      </w:r>
      <w:r w:rsidRPr="00300E2C">
        <w:rPr>
          <w:rFonts w:ascii="Calibri" w:eastAsia="Calibri" w:hAnsi="Calibri"/>
          <w:i/>
          <w:szCs w:val="22"/>
        </w:rPr>
        <w:t xml:space="preserve">potpisanu </w:t>
      </w:r>
      <w:r w:rsidRPr="00300E2C">
        <w:rPr>
          <w:rFonts w:ascii="Calibri" w:eastAsia="Calibri" w:hAnsi="Calibri"/>
          <w:i/>
          <w:szCs w:val="22"/>
          <w:u w:val="single"/>
        </w:rPr>
        <w:t>Izjavu proizvođača ili ovlaštenog zastupnika proizvođača s kojom potvrđuje da ponuđeno odgovora traženim tehničkim specifikacijama uz navođenje vrijednosti traženih funkcionalnosti.</w:t>
      </w:r>
    </w:p>
    <w:p w:rsidR="00E55E49" w:rsidRPr="00A91AC7" w:rsidRDefault="00E55E49" w:rsidP="00E55E49">
      <w:pPr>
        <w:pStyle w:val="Odlomakpopisa"/>
        <w:ind w:left="502"/>
        <w:rPr>
          <w:rFonts w:eastAsia="Calibri"/>
          <w:sz w:val="24"/>
        </w:rPr>
      </w:pPr>
    </w:p>
    <w:p w:rsidR="00E55E49" w:rsidRPr="00E55E49" w:rsidRDefault="00E55E49" w:rsidP="00D825D9">
      <w:pPr>
        <w:jc w:val="both"/>
        <w:rPr>
          <w:rFonts w:ascii="Calibri" w:eastAsia="Calibri" w:hAnsi="Calibri"/>
          <w:szCs w:val="22"/>
        </w:rPr>
      </w:pPr>
      <w:r w:rsidRPr="00E55E49">
        <w:rPr>
          <w:rFonts w:ascii="Calibri" w:eastAsia="Calibri" w:hAnsi="Calibri"/>
          <w:szCs w:val="22"/>
        </w:rPr>
        <w:t>Ovisno o proizvodu, kao dokaz jednakovrijednosti, gospodarski subjekt mora dostaviti tehničku dokumentaciju o proizvodu iz koje je moguća i vidljiva usporedba te nedvojbena ocjena jednakovrijednosti (tehničke karakteristike, atesti, norme, certifikati, sukladnosti i sl.), prema kriterijima mjerodavnima za ocjenu jednakovrijednosti navedenima u Tehničkim specifikacijama.</w:t>
      </w:r>
    </w:p>
    <w:p w:rsidR="00E55E49" w:rsidRPr="00A91AC7" w:rsidRDefault="00E55E49" w:rsidP="00D825D9">
      <w:pPr>
        <w:pStyle w:val="Odlomakpopisa"/>
        <w:ind w:left="502"/>
        <w:jc w:val="both"/>
        <w:rPr>
          <w:rFonts w:eastAsia="Calibri"/>
          <w:sz w:val="24"/>
        </w:rPr>
      </w:pPr>
    </w:p>
    <w:p w:rsidR="00E55E49" w:rsidRPr="00E55E49" w:rsidRDefault="00E55E49" w:rsidP="00D825D9">
      <w:pPr>
        <w:jc w:val="both"/>
        <w:rPr>
          <w:rFonts w:ascii="Calibri" w:eastAsia="Calibri" w:hAnsi="Calibri"/>
          <w:szCs w:val="22"/>
        </w:rPr>
      </w:pPr>
      <w:r w:rsidRPr="00E55E49">
        <w:rPr>
          <w:rFonts w:ascii="Calibri" w:eastAsia="Calibri" w:hAnsi="Calibri"/>
          <w:szCs w:val="22"/>
        </w:rPr>
        <w:t xml:space="preserve">Opisi proizvoda koji su u vezi sa traženom tehničkom specifikacijom proizvoda moraju biti na hrvatskom jeziku i latiničnom pismu . Ako su neki od dijelova na  stranom jeziku, ponuditelj je dužan uz navedeni dokument na stranom jeziku dostaviti i prijevod navedenog dokumenta na hrvatski  jezik. Ako je bilo koji drugi dokument Ponuditelja, izdan na stranom jeziku, a ovom dokumentacijom o nabavi nije drukčije određeno, Ponuditelj ga mora dostaviti zajedno s prijevodom na hrvatski ili engleski jezik. </w:t>
      </w:r>
    </w:p>
    <w:p w:rsidR="001E0886" w:rsidRDefault="001E0886" w:rsidP="000A5BAC">
      <w:pPr>
        <w:pStyle w:val="Bezproreda"/>
        <w:rPr>
          <w:rFonts w:ascii="Calibri" w:hAnsi="Calibri"/>
          <w:b/>
          <w:sz w:val="22"/>
          <w:szCs w:val="22"/>
        </w:rPr>
      </w:pPr>
    </w:p>
    <w:p w:rsidR="001E0886" w:rsidRDefault="00E55E49" w:rsidP="00300E2C">
      <w:pPr>
        <w:pStyle w:val="Bezproreda"/>
        <w:jc w:val="both"/>
        <w:rPr>
          <w:rFonts w:ascii="Calibri" w:hAnsi="Calibri"/>
          <w:b/>
          <w:sz w:val="22"/>
          <w:szCs w:val="22"/>
        </w:rPr>
      </w:pPr>
      <w:r>
        <w:rPr>
          <w:rFonts w:ascii="Calibri" w:hAnsi="Calibri"/>
          <w:b/>
          <w:sz w:val="22"/>
          <w:szCs w:val="22"/>
        </w:rPr>
        <w:t xml:space="preserve">4.2.2. Potvrde koje izdaju nadležni instituti za kontrolu kvalitete ili agencije priznate stručnosti kojima se potvrđuje sukladnost proizvoda s </w:t>
      </w:r>
      <w:r w:rsidR="00D825D9">
        <w:rPr>
          <w:rFonts w:ascii="Calibri" w:hAnsi="Calibri"/>
          <w:b/>
          <w:sz w:val="22"/>
          <w:szCs w:val="22"/>
        </w:rPr>
        <w:t xml:space="preserve"> određenim tehničkim specifikacijama ili normama na koje se upućuje.</w:t>
      </w:r>
    </w:p>
    <w:p w:rsidR="00D825D9" w:rsidRDefault="00D825D9" w:rsidP="000A5BAC">
      <w:pPr>
        <w:pStyle w:val="Bezproreda"/>
        <w:rPr>
          <w:rFonts w:ascii="Calibri" w:hAnsi="Calibri"/>
          <w:b/>
          <w:sz w:val="22"/>
          <w:szCs w:val="22"/>
        </w:rPr>
      </w:pPr>
    </w:p>
    <w:p w:rsidR="00D825D9" w:rsidRDefault="00D825D9" w:rsidP="00300E2C">
      <w:pPr>
        <w:pStyle w:val="Bezproreda"/>
        <w:jc w:val="both"/>
        <w:rPr>
          <w:rFonts w:ascii="Calibri" w:hAnsi="Calibri"/>
          <w:b/>
          <w:sz w:val="22"/>
          <w:szCs w:val="22"/>
        </w:rPr>
      </w:pPr>
      <w:r>
        <w:rPr>
          <w:rFonts w:ascii="Calibri" w:hAnsi="Calibri"/>
          <w:b/>
          <w:sz w:val="22"/>
          <w:szCs w:val="22"/>
        </w:rPr>
        <w:t xml:space="preserve">4.2.3. Izjava (potpisana i ovjerena pečatom) proizvođača ili generalnog zastupnika i uvoznika ili distributera proizvođača predmetne robe da je ponuditelj ovlašten za prodaju . </w:t>
      </w:r>
    </w:p>
    <w:p w:rsidR="001E0886" w:rsidRDefault="001E0886" w:rsidP="000A5BAC">
      <w:pPr>
        <w:pStyle w:val="Bezproreda"/>
        <w:rPr>
          <w:rFonts w:ascii="Calibri" w:hAnsi="Calibri"/>
          <w:b/>
          <w:sz w:val="22"/>
          <w:szCs w:val="22"/>
        </w:rPr>
      </w:pPr>
    </w:p>
    <w:p w:rsidR="00300E2C" w:rsidRPr="00300E2C" w:rsidRDefault="00300E2C" w:rsidP="00300E2C">
      <w:pPr>
        <w:pStyle w:val="Bezproreda"/>
        <w:jc w:val="both"/>
        <w:rPr>
          <w:rFonts w:ascii="Calibri" w:hAnsi="Calibri"/>
          <w:b/>
          <w:i/>
          <w:sz w:val="22"/>
          <w:szCs w:val="22"/>
          <w:u w:val="single"/>
        </w:rPr>
      </w:pPr>
      <w:r w:rsidRPr="00300E2C">
        <w:rPr>
          <w:rFonts w:ascii="Calibri" w:hAnsi="Calibri"/>
          <w:i/>
          <w:sz w:val="22"/>
          <w:szCs w:val="22"/>
        </w:rPr>
        <w:t>Za potrebe utvrđivanja okolnosti iz ove točke Dokumentacije, gospodarski subjekt u ponudi dostavlja</w:t>
      </w:r>
      <w:r w:rsidRPr="00300E2C">
        <w:rPr>
          <w:rFonts w:ascii="Calibri" w:hAnsi="Calibri"/>
          <w:b/>
          <w:i/>
          <w:sz w:val="22"/>
          <w:szCs w:val="22"/>
          <w:u w:val="single"/>
        </w:rPr>
        <w:t xml:space="preserve"> izjavu kao preliminarni dokaz . </w:t>
      </w:r>
    </w:p>
    <w:p w:rsidR="00300E2C" w:rsidRPr="00300E2C" w:rsidRDefault="00300E2C" w:rsidP="00300E2C">
      <w:pPr>
        <w:pStyle w:val="Bezproreda"/>
        <w:jc w:val="both"/>
        <w:rPr>
          <w:rFonts w:ascii="Calibri" w:hAnsi="Calibri"/>
          <w:i/>
          <w:sz w:val="22"/>
          <w:szCs w:val="22"/>
        </w:rPr>
      </w:pPr>
    </w:p>
    <w:p w:rsidR="00300E2C" w:rsidRDefault="00300E2C" w:rsidP="00065A5D">
      <w:pPr>
        <w:pStyle w:val="Bezproreda"/>
        <w:rPr>
          <w:rFonts w:ascii="Calibri" w:hAnsi="Calibri"/>
          <w:b/>
          <w:sz w:val="22"/>
          <w:szCs w:val="22"/>
        </w:rPr>
      </w:pPr>
    </w:p>
    <w:p w:rsidR="00C96199" w:rsidRPr="00C96199" w:rsidRDefault="00C96199" w:rsidP="00065A5D">
      <w:pPr>
        <w:pStyle w:val="Bezproreda"/>
        <w:rPr>
          <w:rFonts w:ascii="Calibri" w:hAnsi="Calibri"/>
          <w:b/>
          <w:sz w:val="22"/>
          <w:szCs w:val="22"/>
        </w:rPr>
      </w:pPr>
      <w:r>
        <w:rPr>
          <w:rFonts w:ascii="Calibri" w:hAnsi="Calibri"/>
          <w:b/>
          <w:sz w:val="22"/>
          <w:szCs w:val="22"/>
        </w:rPr>
        <w:t>V</w:t>
      </w:r>
      <w:r w:rsidRPr="00C96199">
        <w:rPr>
          <w:rFonts w:ascii="Calibri" w:hAnsi="Calibri"/>
          <w:b/>
          <w:sz w:val="22"/>
          <w:szCs w:val="22"/>
        </w:rPr>
        <w:t>. PODACI O PONUDI</w:t>
      </w:r>
    </w:p>
    <w:p w:rsidR="00C96199" w:rsidRDefault="00C96199" w:rsidP="00C96199">
      <w:pPr>
        <w:pStyle w:val="Bezproreda"/>
        <w:jc w:val="both"/>
      </w:pPr>
    </w:p>
    <w:p w:rsidR="00C96199" w:rsidRPr="00C96199" w:rsidRDefault="00C96199" w:rsidP="00C96199">
      <w:pPr>
        <w:pStyle w:val="Bezproreda"/>
        <w:jc w:val="both"/>
        <w:rPr>
          <w:rFonts w:ascii="Calibri" w:hAnsi="Calibri"/>
          <w:b/>
          <w:sz w:val="22"/>
          <w:szCs w:val="22"/>
        </w:rPr>
      </w:pPr>
      <w:r w:rsidRPr="00C96199">
        <w:rPr>
          <w:rFonts w:ascii="Calibri" w:hAnsi="Calibri"/>
          <w:b/>
          <w:sz w:val="22"/>
          <w:szCs w:val="22"/>
        </w:rPr>
        <w:t>5.1. SADRŽAJ I NAČIN IZRADE PONUDE</w:t>
      </w:r>
    </w:p>
    <w:p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Ponuda je pisana izjava volje ponuditelja da isporuči robu, pruži usluge ili izvede radove sukladno uvjetima i zahtjevima navedenima u dokumentaciji o nabavi.</w:t>
      </w:r>
    </w:p>
    <w:p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Pri izrade ponude ponuditelj se mora pridržavati zahtjeva i uvjeta iz dokumentacije o nabavi.</w:t>
      </w:r>
    </w:p>
    <w:p w:rsidR="00300E2C" w:rsidRPr="00300E2C" w:rsidRDefault="00300E2C" w:rsidP="00300E2C">
      <w:pPr>
        <w:jc w:val="both"/>
        <w:rPr>
          <w:rFonts w:ascii="Calibri" w:hAnsi="Calibri"/>
          <w:szCs w:val="22"/>
        </w:rPr>
      </w:pPr>
      <w:r w:rsidRPr="00300E2C">
        <w:rPr>
          <w:rFonts w:ascii="Calibri" w:hAnsi="Calibri"/>
          <w:szCs w:val="22"/>
        </w:rPr>
        <w:t>Ponuda se izrađuje na način da čini cjelinu. Ako zbog opsega ili drugih objektivnih okolnosti ponuda ne može biti izrađena na način da čini cjelinu, onda se izrađuje u dva ili više dijelova. Ponuda se uvezuje na način da se onemogući naknadno vađenje ili umetanje listova i to jamstvenikom, s pečatom na poleđini.</w:t>
      </w:r>
    </w:p>
    <w:p w:rsidR="00300E2C" w:rsidRPr="00300E2C" w:rsidRDefault="00300E2C" w:rsidP="00300E2C">
      <w:pPr>
        <w:jc w:val="both"/>
        <w:rPr>
          <w:rFonts w:ascii="Calibri" w:hAnsi="Calibri"/>
          <w:szCs w:val="22"/>
        </w:rPr>
      </w:pPr>
      <w:r w:rsidRPr="00300E2C">
        <w:rPr>
          <w:rFonts w:ascii="Calibri" w:hAnsi="Calibri"/>
          <w:szCs w:val="22"/>
        </w:rPr>
        <w:t>Ako je ponuda izrađena u dva ili više dijelova,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rsidR="00300E2C" w:rsidRPr="00300E2C" w:rsidRDefault="00300E2C" w:rsidP="00300E2C">
      <w:pPr>
        <w:jc w:val="both"/>
        <w:rPr>
          <w:rFonts w:ascii="Calibri" w:hAnsi="Calibri"/>
          <w:szCs w:val="22"/>
        </w:rPr>
      </w:pPr>
      <w:r w:rsidRPr="00300E2C">
        <w:rPr>
          <w:rFonts w:ascii="Calibri" w:hAnsi="Calibri"/>
          <w:szCs w:val="22"/>
        </w:rPr>
        <w:t>Ako je ponuda izrađena od više dijelova ponuditelj mora u sadržaju ponude navesti d koliko se dijelova ponuda sastoji.</w:t>
      </w:r>
    </w:p>
    <w:p w:rsidR="00300E2C" w:rsidRPr="00300E2C" w:rsidRDefault="00300E2C" w:rsidP="00300E2C">
      <w:pPr>
        <w:jc w:val="both"/>
        <w:rPr>
          <w:rFonts w:ascii="Calibri" w:hAnsi="Calibri"/>
          <w:szCs w:val="22"/>
        </w:rPr>
      </w:pPr>
      <w:r w:rsidRPr="00300E2C">
        <w:rPr>
          <w:rFonts w:ascii="Calibri" w:hAnsi="Calibri"/>
          <w:szCs w:val="22"/>
        </w:rPr>
        <w:lastRenderedPageBreak/>
        <w:t>Stranice ponude se označavaju brojem na način da je vidljiv redni broj stranice i ukupan broj stranica ponude, na pr. 1/57 ili 57/1. Kada je ponuda izrađena od više dijelova, stranice se označavaju na način da svaki slijedeći dio započinje rednim brojem koji se nastavlja na redni broj stranice kojim završava prethodni dio. Ako je dio ponude izvorno numeriran (primjerice katalozi), ponuditelj ne mora taj dio ponude ponovno numerirati.</w:t>
      </w:r>
    </w:p>
    <w:p w:rsidR="00300E2C" w:rsidRPr="00300E2C" w:rsidRDefault="00300E2C" w:rsidP="00300E2C">
      <w:pPr>
        <w:jc w:val="both"/>
        <w:rPr>
          <w:rFonts w:ascii="Calibri" w:hAnsi="Calibri"/>
          <w:szCs w:val="22"/>
        </w:rPr>
      </w:pPr>
      <w:r w:rsidRPr="00300E2C">
        <w:rPr>
          <w:rFonts w:ascii="Calibri" w:hAnsi="Calibri"/>
          <w:szCs w:val="22"/>
        </w:rPr>
        <w:t>Ponude se pišu neizbrisivom tintom. Ispravci u ponudi moraju biti izrađeni na način da su vidljivi. Ispravci moraju uz navod datuma ispravka biti potvrđeni potpisom ponuditelja .</w:t>
      </w:r>
    </w:p>
    <w:p w:rsidR="00300E2C" w:rsidRPr="009D029F" w:rsidRDefault="00300E2C" w:rsidP="00300E2C">
      <w:pPr>
        <w:pStyle w:val="Bezproreda"/>
        <w:jc w:val="both"/>
        <w:rPr>
          <w:rFonts w:asciiTheme="minorHAnsi" w:hAnsiTheme="minorHAnsi"/>
          <w:sz w:val="22"/>
          <w:szCs w:val="22"/>
        </w:rPr>
      </w:pPr>
      <w:r w:rsidRPr="009D029F">
        <w:rPr>
          <w:rFonts w:asciiTheme="minorHAnsi" w:hAnsiTheme="minorHAnsi"/>
          <w:sz w:val="22"/>
          <w:szCs w:val="22"/>
        </w:rPr>
        <w:t>Ponuda se zajedno s pripadajućom dokumentacijom izrađuje na hrvatskom jeziku i latiničnom pismu, a cijena ponude se izražava u kunama u apsolutnom iznosu.</w:t>
      </w:r>
    </w:p>
    <w:p w:rsidR="00300E2C" w:rsidRPr="009D029F" w:rsidRDefault="00300E2C" w:rsidP="00300E2C">
      <w:pPr>
        <w:pStyle w:val="Bezproreda"/>
        <w:jc w:val="both"/>
        <w:rPr>
          <w:rFonts w:asciiTheme="minorHAnsi" w:hAnsiTheme="minorHAnsi"/>
          <w:sz w:val="22"/>
          <w:szCs w:val="22"/>
        </w:rPr>
      </w:pPr>
      <w:r w:rsidRPr="009D029F">
        <w:rPr>
          <w:rFonts w:asciiTheme="minorHAnsi" w:hAnsiTheme="minorHAnsi"/>
          <w:sz w:val="22"/>
          <w:szCs w:val="22"/>
        </w:rPr>
        <w:t>Pri izradi ponude ponuditelj ne smije mijenjati i nadopunjavati tekst dokumentacije o nabavi.</w:t>
      </w:r>
    </w:p>
    <w:p w:rsidR="00300E2C" w:rsidRPr="009D029F" w:rsidRDefault="00300E2C" w:rsidP="00300E2C">
      <w:pPr>
        <w:pStyle w:val="Bezproreda"/>
        <w:jc w:val="both"/>
        <w:rPr>
          <w:rFonts w:asciiTheme="minorHAnsi" w:hAnsiTheme="minorHAnsi"/>
          <w:sz w:val="22"/>
          <w:szCs w:val="22"/>
        </w:rPr>
      </w:pPr>
      <w:r w:rsidRPr="009D029F">
        <w:rPr>
          <w:rFonts w:asciiTheme="minorHAnsi" w:hAnsiTheme="minorHAnsi"/>
          <w:sz w:val="22"/>
          <w:szCs w:val="22"/>
        </w:rPr>
        <w:t xml:space="preserve">U roku za dostavu ponude ponuditelj može izmijeniti svoju ponudu, nadopuniti je ili od nje odustati. </w:t>
      </w:r>
      <w:r w:rsidRPr="00300E2C">
        <w:rPr>
          <w:rFonts w:asciiTheme="minorHAnsi" w:hAnsiTheme="minorHAnsi"/>
          <w:sz w:val="22"/>
          <w:szCs w:val="22"/>
        </w:rPr>
        <w:t>Na zahtjev javnog naručitelja ponuditelj može produžiti rok valjanosti svoje ponude.</w:t>
      </w:r>
      <w:r w:rsidRPr="009D029F">
        <w:rPr>
          <w:rFonts w:asciiTheme="minorHAnsi" w:hAnsiTheme="minorHAnsi"/>
          <w:sz w:val="22"/>
          <w:szCs w:val="22"/>
        </w:rPr>
        <w:t xml:space="preserve"> </w:t>
      </w:r>
    </w:p>
    <w:p w:rsidR="00065A5D" w:rsidRDefault="00065A5D" w:rsidP="00C96199">
      <w:pPr>
        <w:pStyle w:val="Bezproreda"/>
        <w:jc w:val="both"/>
        <w:rPr>
          <w:rFonts w:ascii="Calibri" w:hAnsi="Calibri"/>
          <w:b/>
          <w:sz w:val="22"/>
          <w:szCs w:val="22"/>
        </w:rPr>
      </w:pPr>
    </w:p>
    <w:p w:rsidR="00C96199" w:rsidRPr="00C96199" w:rsidRDefault="00C96199" w:rsidP="00C96199">
      <w:pPr>
        <w:pStyle w:val="Bezproreda"/>
        <w:jc w:val="both"/>
        <w:rPr>
          <w:rFonts w:ascii="Calibri" w:hAnsi="Calibri"/>
          <w:b/>
          <w:sz w:val="22"/>
          <w:szCs w:val="22"/>
        </w:rPr>
      </w:pPr>
      <w:r w:rsidRPr="00C96199">
        <w:rPr>
          <w:rFonts w:ascii="Calibri" w:hAnsi="Calibri"/>
          <w:b/>
          <w:sz w:val="22"/>
          <w:szCs w:val="22"/>
        </w:rPr>
        <w:t xml:space="preserve">5.1.1. </w:t>
      </w:r>
      <w:r w:rsidRPr="006A7BD4">
        <w:rPr>
          <w:rFonts w:ascii="Calibri" w:hAnsi="Calibri"/>
          <w:b/>
          <w:sz w:val="22"/>
          <w:szCs w:val="22"/>
        </w:rPr>
        <w:t xml:space="preserve"> </w:t>
      </w:r>
      <w:r w:rsidR="00C10F13" w:rsidRPr="006A7BD4">
        <w:rPr>
          <w:rFonts w:ascii="Calibri" w:hAnsi="Calibri"/>
          <w:b/>
          <w:sz w:val="22"/>
          <w:szCs w:val="22"/>
        </w:rPr>
        <w:t xml:space="preserve">NAČIN </w:t>
      </w:r>
      <w:r w:rsidR="00C10F13">
        <w:rPr>
          <w:rFonts w:ascii="Calibri" w:hAnsi="Calibri"/>
          <w:b/>
          <w:sz w:val="22"/>
          <w:szCs w:val="22"/>
        </w:rPr>
        <w:t xml:space="preserve">DOSTAVE </w:t>
      </w:r>
      <w:r w:rsidR="00C10F13" w:rsidRPr="006A7BD4">
        <w:rPr>
          <w:rFonts w:ascii="Calibri" w:hAnsi="Calibri"/>
          <w:b/>
          <w:sz w:val="22"/>
          <w:szCs w:val="22"/>
        </w:rPr>
        <w:t>PONUDE</w:t>
      </w:r>
    </w:p>
    <w:p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Gospodarski subjekti dostavljaju svoje ponude u roku za dostavu ponuda. Nakon proteka roka za dostavu ponuda, ponuda se ne smije mijenjati.</w:t>
      </w:r>
    </w:p>
    <w:p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Ponuda se u zatvorenoj omotnici dostavlja na adresu naručitelja;</w:t>
      </w:r>
    </w:p>
    <w:p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 xml:space="preserve">Pula </w:t>
      </w:r>
      <w:proofErr w:type="spellStart"/>
      <w:r w:rsidRPr="00A03BAE">
        <w:rPr>
          <w:rFonts w:asciiTheme="minorHAnsi" w:hAnsiTheme="minorHAnsi"/>
          <w:sz w:val="22"/>
          <w:szCs w:val="22"/>
        </w:rPr>
        <w:t>Herculanea</w:t>
      </w:r>
      <w:proofErr w:type="spellEnd"/>
      <w:r w:rsidRPr="00A03BAE">
        <w:rPr>
          <w:rFonts w:asciiTheme="minorHAnsi" w:hAnsiTheme="minorHAnsi"/>
          <w:sz w:val="22"/>
          <w:szCs w:val="22"/>
        </w:rPr>
        <w:t xml:space="preserve"> d.o.o.</w:t>
      </w:r>
    </w:p>
    <w:p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Trg 1. Istarske brigade 14</w:t>
      </w:r>
    </w:p>
    <w:p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 xml:space="preserve">52100 Pula </w:t>
      </w:r>
    </w:p>
    <w:p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S naznakom:</w:t>
      </w:r>
    </w:p>
    <w:p w:rsidR="00E34A89" w:rsidRPr="00DA43FA" w:rsidRDefault="00A03BAE" w:rsidP="00A03BAE">
      <w:pPr>
        <w:pStyle w:val="Bezproreda"/>
        <w:jc w:val="both"/>
        <w:rPr>
          <w:rFonts w:asciiTheme="minorHAnsi" w:hAnsiTheme="minorHAnsi"/>
          <w:sz w:val="22"/>
          <w:szCs w:val="22"/>
        </w:rPr>
      </w:pPr>
      <w:r w:rsidRPr="00DA43FA">
        <w:rPr>
          <w:rFonts w:asciiTheme="minorHAnsi" w:hAnsiTheme="minorHAnsi"/>
          <w:sz w:val="22"/>
          <w:szCs w:val="22"/>
        </w:rPr>
        <w:t>Nadmetanje za br. nabave JN-</w:t>
      </w:r>
      <w:r w:rsidR="00D825D9">
        <w:rPr>
          <w:rFonts w:asciiTheme="minorHAnsi" w:hAnsiTheme="minorHAnsi"/>
          <w:sz w:val="22"/>
          <w:szCs w:val="22"/>
        </w:rPr>
        <w:t>7</w:t>
      </w:r>
      <w:r w:rsidRPr="00DA43FA">
        <w:rPr>
          <w:rFonts w:asciiTheme="minorHAnsi" w:hAnsiTheme="minorHAnsi"/>
          <w:sz w:val="22"/>
          <w:szCs w:val="22"/>
        </w:rPr>
        <w:t>/2</w:t>
      </w:r>
      <w:r w:rsidR="00DA43FA" w:rsidRPr="00DA43FA">
        <w:rPr>
          <w:rFonts w:asciiTheme="minorHAnsi" w:hAnsiTheme="minorHAnsi"/>
          <w:sz w:val="22"/>
          <w:szCs w:val="22"/>
        </w:rPr>
        <w:t>1</w:t>
      </w:r>
      <w:r w:rsidRPr="00DA43FA">
        <w:rPr>
          <w:rFonts w:asciiTheme="minorHAnsi" w:hAnsiTheme="minorHAnsi"/>
          <w:sz w:val="22"/>
          <w:szCs w:val="22"/>
        </w:rPr>
        <w:t xml:space="preserve"> </w:t>
      </w:r>
    </w:p>
    <w:p w:rsidR="00A03BAE" w:rsidRPr="00DA43FA" w:rsidRDefault="00A03BAE" w:rsidP="00A03BAE">
      <w:pPr>
        <w:pStyle w:val="Bezproreda"/>
        <w:jc w:val="both"/>
        <w:rPr>
          <w:rFonts w:asciiTheme="minorHAnsi" w:hAnsiTheme="minorHAnsi"/>
          <w:sz w:val="22"/>
          <w:szCs w:val="22"/>
        </w:rPr>
      </w:pPr>
      <w:r w:rsidRPr="00DA43FA">
        <w:rPr>
          <w:rFonts w:asciiTheme="minorHAnsi" w:hAnsiTheme="minorHAnsi"/>
          <w:sz w:val="22"/>
          <w:szCs w:val="22"/>
        </w:rPr>
        <w:t>Na omotnici ponude mora biti naznačeno:</w:t>
      </w:r>
    </w:p>
    <w:p w:rsidR="00A03BAE" w:rsidRPr="00DA43FA" w:rsidRDefault="00A03BAE" w:rsidP="00A03BAE">
      <w:pPr>
        <w:pStyle w:val="Bezproreda"/>
        <w:jc w:val="both"/>
        <w:rPr>
          <w:rFonts w:asciiTheme="minorHAnsi" w:hAnsiTheme="minorHAnsi"/>
          <w:sz w:val="22"/>
          <w:szCs w:val="22"/>
        </w:rPr>
      </w:pPr>
      <w:r w:rsidRPr="00DA43FA">
        <w:rPr>
          <w:rFonts w:asciiTheme="minorHAnsi" w:hAnsiTheme="minorHAnsi"/>
          <w:sz w:val="22"/>
          <w:szCs w:val="22"/>
        </w:rPr>
        <w:t>•</w:t>
      </w:r>
      <w:r w:rsidRPr="00DA43FA">
        <w:rPr>
          <w:rFonts w:asciiTheme="minorHAnsi" w:hAnsiTheme="minorHAnsi"/>
          <w:sz w:val="22"/>
          <w:szCs w:val="22"/>
        </w:rPr>
        <w:tab/>
        <w:t>Naziv i adresa naručitelja,</w:t>
      </w:r>
    </w:p>
    <w:p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Naziv i adresa ponuditelja</w:t>
      </w:r>
    </w:p>
    <w:p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Broj  nabave</w:t>
      </w:r>
    </w:p>
    <w:p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 xml:space="preserve">Naziv predmeta nabave, </w:t>
      </w:r>
    </w:p>
    <w:p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Naznaka „ne otvaraj“</w:t>
      </w:r>
    </w:p>
    <w:p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Ponuditelj može do isteka roka za dostavu ponuda dostaviti izmjenu i/ili dopunu ponude. Izmjena i/ili dopuna ponude dostavlja se na isti način kao i osnovna ponuda s obveznom naznakom da se radi o izmjeni i/ili dopune ponude.</w:t>
      </w:r>
    </w:p>
    <w:p w:rsidR="00A03BAE" w:rsidRDefault="00A03BAE" w:rsidP="00C96199">
      <w:pPr>
        <w:pStyle w:val="Bezproreda"/>
        <w:jc w:val="both"/>
        <w:rPr>
          <w:rFonts w:ascii="Calibri" w:hAnsi="Calibri"/>
          <w:sz w:val="22"/>
          <w:szCs w:val="22"/>
        </w:rPr>
      </w:pPr>
      <w:r w:rsidRPr="00A03BAE">
        <w:rPr>
          <w:rFonts w:asciiTheme="minorHAnsi" w:hAnsiTheme="minorHAnsi"/>
          <w:sz w:val="22"/>
          <w:szCs w:val="22"/>
        </w:rPr>
        <w:t xml:space="preserve">Ponuditelj može do isteka roka za dostavu ponude pisanom izjavom odustati od svoje dostavljene ponude. Pisana izjava se dostavlja na isti način kao i ponuda s obveznom naznakom da se radi o odustajanju od ponude. </w:t>
      </w:r>
    </w:p>
    <w:p w:rsidR="00C10F13" w:rsidRDefault="00C10F13" w:rsidP="00C96199">
      <w:pPr>
        <w:pStyle w:val="Bezproreda"/>
        <w:jc w:val="both"/>
        <w:rPr>
          <w:rFonts w:ascii="Calibri" w:hAnsi="Calibri"/>
          <w:b/>
          <w:sz w:val="22"/>
          <w:szCs w:val="22"/>
        </w:rPr>
      </w:pPr>
    </w:p>
    <w:p w:rsidR="00C96199" w:rsidRPr="00C96199" w:rsidRDefault="00C96199" w:rsidP="00C96199">
      <w:pPr>
        <w:pStyle w:val="Bezproreda"/>
        <w:jc w:val="both"/>
        <w:rPr>
          <w:rFonts w:ascii="Calibri" w:hAnsi="Calibri"/>
          <w:b/>
          <w:sz w:val="22"/>
          <w:szCs w:val="22"/>
        </w:rPr>
      </w:pPr>
      <w:r w:rsidRPr="00C96199">
        <w:rPr>
          <w:rFonts w:ascii="Calibri" w:hAnsi="Calibri"/>
          <w:b/>
          <w:sz w:val="22"/>
          <w:szCs w:val="22"/>
        </w:rPr>
        <w:t>5.3.NAČIN ODREĐIVANJA CIJENE PONUDE</w:t>
      </w:r>
    </w:p>
    <w:p w:rsidR="00C96199" w:rsidRPr="00C96199" w:rsidRDefault="00C96199" w:rsidP="00C96199">
      <w:pPr>
        <w:pStyle w:val="Bezproreda"/>
        <w:jc w:val="both"/>
        <w:rPr>
          <w:rFonts w:ascii="Calibri" w:hAnsi="Calibri"/>
          <w:b/>
          <w:sz w:val="22"/>
          <w:szCs w:val="22"/>
          <w:u w:val="single"/>
        </w:rPr>
      </w:pPr>
      <w:r w:rsidRPr="00C96199">
        <w:rPr>
          <w:rFonts w:ascii="Calibri" w:hAnsi="Calibri"/>
          <w:sz w:val="22"/>
          <w:szCs w:val="22"/>
        </w:rPr>
        <w:t xml:space="preserve">Cijena ponude izražava se u </w:t>
      </w:r>
      <w:r w:rsidRPr="00C96199">
        <w:rPr>
          <w:rFonts w:ascii="Calibri" w:hAnsi="Calibri"/>
          <w:b/>
          <w:sz w:val="22"/>
          <w:szCs w:val="22"/>
          <w:u w:val="single"/>
        </w:rPr>
        <w:t>kunama u apsolutnom iznosu.</w:t>
      </w:r>
    </w:p>
    <w:p w:rsidR="00C96199" w:rsidRPr="00C96199" w:rsidRDefault="00C96199" w:rsidP="00C96199">
      <w:pPr>
        <w:pStyle w:val="Bezproreda"/>
        <w:jc w:val="both"/>
        <w:rPr>
          <w:rFonts w:ascii="Calibri" w:hAnsi="Calibri"/>
          <w:sz w:val="22"/>
          <w:szCs w:val="22"/>
        </w:rPr>
      </w:pPr>
      <w:r w:rsidRPr="00C96199">
        <w:rPr>
          <w:rFonts w:ascii="Calibri" w:hAnsi="Calibri"/>
          <w:sz w:val="22"/>
          <w:szCs w:val="22"/>
        </w:rPr>
        <w:t>Cijena ponude piše se brojkama</w:t>
      </w:r>
      <w:r>
        <w:rPr>
          <w:rFonts w:ascii="Calibri" w:hAnsi="Calibri"/>
          <w:sz w:val="22"/>
          <w:szCs w:val="22"/>
        </w:rPr>
        <w:t xml:space="preserve">. </w:t>
      </w:r>
    </w:p>
    <w:p w:rsidR="00C96199" w:rsidRPr="00C96199" w:rsidRDefault="00C96199" w:rsidP="00C96199">
      <w:pPr>
        <w:pStyle w:val="Bezproreda"/>
        <w:jc w:val="both"/>
        <w:rPr>
          <w:rFonts w:ascii="Calibri" w:hAnsi="Calibri"/>
          <w:sz w:val="22"/>
          <w:szCs w:val="22"/>
        </w:rPr>
      </w:pPr>
      <w:r w:rsidRPr="00C96199">
        <w:rPr>
          <w:rFonts w:ascii="Calibri" w:hAnsi="Calibri"/>
          <w:sz w:val="22"/>
          <w:szCs w:val="22"/>
        </w:rPr>
        <w:t>Cijena ponude izražava se za cjelokupan predmet nabave</w:t>
      </w:r>
      <w:r w:rsidR="00BD1150">
        <w:rPr>
          <w:rFonts w:ascii="Calibri" w:hAnsi="Calibri"/>
          <w:sz w:val="22"/>
          <w:szCs w:val="22"/>
        </w:rPr>
        <w:t xml:space="preserve">, bez PDV –a kojeg je potrebno posebno iskazati kao i ukupnu cijenu ponude s PDV-om.  </w:t>
      </w:r>
    </w:p>
    <w:p w:rsidR="006B7799" w:rsidRDefault="006B7799" w:rsidP="00C96199">
      <w:pPr>
        <w:pStyle w:val="Bezproreda"/>
        <w:jc w:val="both"/>
        <w:rPr>
          <w:rFonts w:ascii="Calibri" w:hAnsi="Calibri"/>
          <w:b/>
          <w:sz w:val="22"/>
          <w:szCs w:val="22"/>
        </w:rPr>
      </w:pPr>
    </w:p>
    <w:p w:rsidR="00C96199" w:rsidRPr="00427F12" w:rsidRDefault="00C96199" w:rsidP="00C96199">
      <w:pPr>
        <w:pStyle w:val="Bezproreda"/>
        <w:jc w:val="both"/>
        <w:rPr>
          <w:rFonts w:ascii="Calibri" w:hAnsi="Calibri"/>
          <w:b/>
          <w:sz w:val="22"/>
          <w:szCs w:val="22"/>
        </w:rPr>
      </w:pPr>
      <w:r w:rsidRPr="00427F12">
        <w:rPr>
          <w:rFonts w:ascii="Calibri" w:hAnsi="Calibri"/>
          <w:b/>
          <w:sz w:val="22"/>
          <w:szCs w:val="22"/>
        </w:rPr>
        <w:t>5.4.KRITERIJ ODABIRA NAJPOVOLJNIJE PONUDE</w:t>
      </w:r>
    </w:p>
    <w:p w:rsidR="00C96199" w:rsidRPr="00427F12" w:rsidRDefault="00C96199" w:rsidP="00C96199">
      <w:pPr>
        <w:pStyle w:val="Bezproreda"/>
        <w:jc w:val="both"/>
        <w:rPr>
          <w:rFonts w:ascii="Calibri" w:hAnsi="Calibri"/>
          <w:sz w:val="22"/>
          <w:szCs w:val="22"/>
        </w:rPr>
      </w:pPr>
      <w:r w:rsidRPr="00427F12">
        <w:rPr>
          <w:rFonts w:ascii="Calibri" w:hAnsi="Calibri"/>
          <w:sz w:val="22"/>
          <w:szCs w:val="22"/>
        </w:rPr>
        <w:t xml:space="preserve">Kao najpovoljnija ponuda biti će odabrana ispravna ponuda </w:t>
      </w:r>
      <w:r w:rsidR="00D76E19">
        <w:rPr>
          <w:rFonts w:ascii="Calibri" w:hAnsi="Calibri"/>
          <w:sz w:val="22"/>
          <w:szCs w:val="22"/>
        </w:rPr>
        <w:t>s najnižom cijenom</w:t>
      </w:r>
      <w:r w:rsidRPr="00427F12">
        <w:rPr>
          <w:rFonts w:ascii="Calibri" w:hAnsi="Calibri"/>
          <w:sz w:val="22"/>
          <w:szCs w:val="22"/>
        </w:rPr>
        <w:t>.</w:t>
      </w:r>
    </w:p>
    <w:p w:rsidR="00C96199" w:rsidRDefault="00C96199" w:rsidP="00C96199">
      <w:pPr>
        <w:pStyle w:val="Bezproreda"/>
        <w:jc w:val="both"/>
        <w:rPr>
          <w:rFonts w:ascii="Calibri" w:hAnsi="Calibri"/>
          <w:sz w:val="22"/>
          <w:szCs w:val="22"/>
        </w:rPr>
      </w:pPr>
      <w:r w:rsidRPr="00427F12">
        <w:rPr>
          <w:rFonts w:ascii="Calibri" w:hAnsi="Calibri"/>
          <w:sz w:val="22"/>
          <w:szCs w:val="22"/>
        </w:rPr>
        <w:t xml:space="preserve">Ukoliko na nadmetanje pristignu dvije ponude </w:t>
      </w:r>
      <w:r w:rsidR="00D76E19">
        <w:rPr>
          <w:rFonts w:ascii="Calibri" w:hAnsi="Calibri"/>
          <w:sz w:val="22"/>
          <w:szCs w:val="22"/>
        </w:rPr>
        <w:t>s istom cijenom</w:t>
      </w:r>
      <w:r w:rsidRPr="00427F12">
        <w:rPr>
          <w:rFonts w:ascii="Calibri" w:hAnsi="Calibri"/>
          <w:sz w:val="22"/>
          <w:szCs w:val="22"/>
        </w:rPr>
        <w:t>, kao najpovoljnija biti će odabrana ona koja je zaprimljena ranije</w:t>
      </w:r>
      <w:r w:rsidR="00065A5D">
        <w:rPr>
          <w:rFonts w:ascii="Calibri" w:hAnsi="Calibri"/>
          <w:sz w:val="22"/>
          <w:szCs w:val="22"/>
        </w:rPr>
        <w:t>.</w:t>
      </w:r>
    </w:p>
    <w:p w:rsidR="00D76E19" w:rsidRDefault="00D76E19" w:rsidP="00427F12">
      <w:pPr>
        <w:pStyle w:val="Bezproreda"/>
        <w:jc w:val="both"/>
        <w:rPr>
          <w:rFonts w:ascii="Calibri" w:hAnsi="Calibri"/>
          <w:b/>
          <w:sz w:val="22"/>
          <w:szCs w:val="22"/>
        </w:rPr>
      </w:pPr>
    </w:p>
    <w:p w:rsidR="00427F12" w:rsidRPr="00427F12" w:rsidRDefault="00427F12" w:rsidP="00427F12">
      <w:pPr>
        <w:pStyle w:val="Bezproreda"/>
        <w:jc w:val="both"/>
        <w:rPr>
          <w:rFonts w:ascii="Calibri" w:hAnsi="Calibri"/>
          <w:b/>
          <w:sz w:val="22"/>
          <w:szCs w:val="22"/>
        </w:rPr>
      </w:pPr>
      <w:r w:rsidRPr="00427F12">
        <w:rPr>
          <w:rFonts w:ascii="Calibri" w:hAnsi="Calibri"/>
          <w:b/>
          <w:sz w:val="22"/>
          <w:szCs w:val="22"/>
        </w:rPr>
        <w:t>5.5.</w:t>
      </w:r>
      <w:r w:rsidR="0037024A">
        <w:rPr>
          <w:rFonts w:ascii="Calibri" w:hAnsi="Calibri"/>
          <w:b/>
          <w:sz w:val="22"/>
          <w:szCs w:val="22"/>
        </w:rPr>
        <w:t xml:space="preserve"> </w:t>
      </w:r>
      <w:r w:rsidRPr="00427F12">
        <w:rPr>
          <w:rFonts w:ascii="Calibri" w:hAnsi="Calibri"/>
          <w:b/>
          <w:sz w:val="22"/>
          <w:szCs w:val="22"/>
        </w:rPr>
        <w:t>JEZIK PONUDE</w:t>
      </w:r>
    </w:p>
    <w:p w:rsidR="00427F12" w:rsidRPr="00427F12" w:rsidRDefault="00427F12" w:rsidP="00427F12">
      <w:pPr>
        <w:pStyle w:val="Bezproreda"/>
        <w:jc w:val="both"/>
        <w:rPr>
          <w:rFonts w:ascii="Calibri" w:hAnsi="Calibri"/>
          <w:sz w:val="22"/>
          <w:szCs w:val="22"/>
        </w:rPr>
      </w:pPr>
      <w:r w:rsidRPr="00427F12">
        <w:rPr>
          <w:rFonts w:ascii="Calibri" w:hAnsi="Calibri"/>
          <w:sz w:val="22"/>
          <w:szCs w:val="22"/>
        </w:rPr>
        <w:t>Ponuda se podnosi na hrvatskom jeziku i latiničnom pismu</w:t>
      </w:r>
      <w:r w:rsidR="0037024A">
        <w:rPr>
          <w:rFonts w:ascii="Calibri" w:hAnsi="Calibri"/>
          <w:sz w:val="22"/>
          <w:szCs w:val="22"/>
        </w:rPr>
        <w:t>.</w:t>
      </w:r>
    </w:p>
    <w:p w:rsidR="00427F12" w:rsidRPr="00427F12" w:rsidRDefault="00427F12" w:rsidP="00427F12">
      <w:pPr>
        <w:pStyle w:val="Bezproreda"/>
        <w:jc w:val="both"/>
        <w:rPr>
          <w:rFonts w:ascii="Calibri" w:hAnsi="Calibri"/>
          <w:sz w:val="22"/>
          <w:szCs w:val="22"/>
        </w:rPr>
      </w:pPr>
      <w:r w:rsidRPr="00427F12">
        <w:rPr>
          <w:rFonts w:ascii="Calibri" w:hAnsi="Calibri"/>
          <w:sz w:val="22"/>
          <w:szCs w:val="22"/>
        </w:rPr>
        <w:t>Ako su neki od dokumenata i dokaza traženih dokumentacijom za nadmetanje na nekom od stranih jezika ponuditelj je dužan dostaviti i prijevod dokumenata/dokaza na hrvatski jezik izvršenog po ovlaštenom prevoditelju.</w:t>
      </w:r>
    </w:p>
    <w:p w:rsidR="00427F12" w:rsidRPr="00427F12" w:rsidRDefault="00427F12" w:rsidP="00427F12">
      <w:pPr>
        <w:pStyle w:val="Bezproreda"/>
        <w:jc w:val="both"/>
        <w:rPr>
          <w:rFonts w:ascii="Calibri" w:hAnsi="Calibri"/>
          <w:sz w:val="22"/>
          <w:szCs w:val="22"/>
        </w:rPr>
      </w:pPr>
    </w:p>
    <w:p w:rsidR="00427F12" w:rsidRPr="00427F12" w:rsidRDefault="00427F12" w:rsidP="00427F12">
      <w:pPr>
        <w:pStyle w:val="Bezproreda"/>
        <w:jc w:val="both"/>
        <w:rPr>
          <w:rFonts w:ascii="Calibri" w:hAnsi="Calibri"/>
          <w:b/>
          <w:sz w:val="22"/>
          <w:szCs w:val="22"/>
        </w:rPr>
      </w:pPr>
      <w:r w:rsidRPr="00427F12">
        <w:rPr>
          <w:rFonts w:ascii="Calibri" w:hAnsi="Calibri"/>
          <w:b/>
          <w:sz w:val="22"/>
          <w:szCs w:val="22"/>
        </w:rPr>
        <w:lastRenderedPageBreak/>
        <w:t>5.6. ROK VALJANOSTI PONUDE</w:t>
      </w:r>
    </w:p>
    <w:p w:rsidR="00427F12" w:rsidRPr="00427F12" w:rsidRDefault="00427F12" w:rsidP="00427F12">
      <w:pPr>
        <w:pStyle w:val="Bezproreda"/>
        <w:jc w:val="both"/>
        <w:rPr>
          <w:rFonts w:ascii="Calibri" w:hAnsi="Calibri"/>
          <w:sz w:val="22"/>
          <w:szCs w:val="22"/>
        </w:rPr>
      </w:pPr>
      <w:r w:rsidRPr="00427F12">
        <w:rPr>
          <w:rFonts w:ascii="Calibri" w:hAnsi="Calibri"/>
          <w:sz w:val="22"/>
          <w:szCs w:val="22"/>
        </w:rPr>
        <w:t xml:space="preserve">Rok valjanosti ponude je </w:t>
      </w:r>
      <w:r w:rsidR="00A03BAE">
        <w:rPr>
          <w:rFonts w:ascii="Calibri" w:hAnsi="Calibri"/>
          <w:sz w:val="22"/>
          <w:szCs w:val="22"/>
        </w:rPr>
        <w:t xml:space="preserve">2 </w:t>
      </w:r>
      <w:r w:rsidR="00065A5D">
        <w:rPr>
          <w:rFonts w:ascii="Calibri" w:hAnsi="Calibri"/>
          <w:sz w:val="22"/>
          <w:szCs w:val="22"/>
        </w:rPr>
        <w:t xml:space="preserve">(dva) </w:t>
      </w:r>
      <w:r w:rsidR="00A03BAE">
        <w:rPr>
          <w:rFonts w:ascii="Calibri" w:hAnsi="Calibri"/>
          <w:sz w:val="22"/>
          <w:szCs w:val="22"/>
        </w:rPr>
        <w:t xml:space="preserve">mjeseca </w:t>
      </w:r>
      <w:r w:rsidRPr="00427F12">
        <w:rPr>
          <w:rFonts w:ascii="Calibri" w:hAnsi="Calibri"/>
          <w:sz w:val="22"/>
          <w:szCs w:val="22"/>
        </w:rPr>
        <w:t xml:space="preserve"> od dana isteka roka za dostavu ponuda. </w:t>
      </w:r>
    </w:p>
    <w:p w:rsidR="00427F12" w:rsidRPr="00427F12" w:rsidRDefault="00427F12" w:rsidP="00427F12">
      <w:pPr>
        <w:pStyle w:val="Bezproreda"/>
        <w:jc w:val="both"/>
        <w:rPr>
          <w:rFonts w:ascii="Calibri" w:hAnsi="Calibri"/>
          <w:sz w:val="22"/>
          <w:szCs w:val="22"/>
        </w:rPr>
      </w:pPr>
    </w:p>
    <w:p w:rsidR="00427F12" w:rsidRPr="00427F12" w:rsidRDefault="00427F12" w:rsidP="00427F12">
      <w:pPr>
        <w:pStyle w:val="Bezproreda"/>
        <w:jc w:val="both"/>
        <w:rPr>
          <w:rFonts w:ascii="Calibri" w:hAnsi="Calibri"/>
          <w:sz w:val="22"/>
          <w:szCs w:val="22"/>
        </w:rPr>
      </w:pPr>
      <w:r w:rsidRPr="00427F12">
        <w:rPr>
          <w:rFonts w:ascii="Calibri" w:hAnsi="Calibri"/>
          <w:sz w:val="22"/>
          <w:szCs w:val="22"/>
        </w:rPr>
        <w:t>Ako istekne rok valjanosti ponude, javni naručitelj će od ponuditelja tražiti produženje roka valjanosti ponude i jamstva za ozbiljnost ponude sukladno tom produženom roku.</w:t>
      </w:r>
    </w:p>
    <w:p w:rsidR="00427F12" w:rsidRPr="00427F12" w:rsidRDefault="00427F12" w:rsidP="00427F12">
      <w:pPr>
        <w:pStyle w:val="Bezproreda"/>
        <w:jc w:val="both"/>
        <w:rPr>
          <w:rFonts w:ascii="Calibri" w:hAnsi="Calibri"/>
          <w:sz w:val="22"/>
          <w:szCs w:val="22"/>
        </w:rPr>
      </w:pPr>
    </w:p>
    <w:p w:rsidR="00427F12" w:rsidRPr="00427F12" w:rsidRDefault="00427F12" w:rsidP="00427F12">
      <w:pPr>
        <w:pStyle w:val="Bezproreda"/>
        <w:jc w:val="both"/>
        <w:rPr>
          <w:rFonts w:ascii="Calibri" w:hAnsi="Calibri"/>
          <w:sz w:val="22"/>
          <w:szCs w:val="22"/>
        </w:rPr>
      </w:pPr>
      <w:r w:rsidRPr="00427F12">
        <w:rPr>
          <w:rFonts w:ascii="Calibri" w:hAnsi="Calibri"/>
          <w:sz w:val="22"/>
          <w:szCs w:val="22"/>
        </w:rPr>
        <w:t>U svrhu dostave pisane izjave ponuditelja o produženju roka valjanosti ponude te dostave jamstva za ozbiljnost ponude sukladno produženom roku valjanosti ponude, naručitelj će ponuditelju dati primjereni rok.</w:t>
      </w:r>
    </w:p>
    <w:p w:rsidR="00427F12" w:rsidRDefault="00427F12" w:rsidP="00427F12">
      <w:pPr>
        <w:pStyle w:val="Bezproreda"/>
        <w:jc w:val="both"/>
        <w:rPr>
          <w:rFonts w:ascii="Calibri" w:hAnsi="Calibri"/>
          <w:sz w:val="22"/>
          <w:szCs w:val="22"/>
        </w:rPr>
      </w:pPr>
    </w:p>
    <w:p w:rsidR="00D552DF" w:rsidRPr="00D552DF" w:rsidRDefault="00D552DF" w:rsidP="00D552DF">
      <w:pPr>
        <w:suppressAutoHyphens/>
        <w:jc w:val="both"/>
        <w:outlineLvl w:val="1"/>
        <w:rPr>
          <w:rFonts w:ascii="Calibri" w:hAnsi="Calibri" w:cstheme="minorHAnsi"/>
          <w:b/>
        </w:rPr>
      </w:pPr>
      <w:bookmarkStart w:id="21" w:name="_Toc70501494"/>
      <w:r w:rsidRPr="00D552DF">
        <w:rPr>
          <w:rFonts w:ascii="Calibri" w:hAnsi="Calibri" w:cstheme="minorHAnsi"/>
          <w:b/>
        </w:rPr>
        <w:t>5.7. Pregled i ocjena ponuda</w:t>
      </w:r>
      <w:bookmarkEnd w:id="21"/>
    </w:p>
    <w:p w:rsidR="00D552DF" w:rsidRPr="00D552DF" w:rsidRDefault="00D552DF" w:rsidP="00D552DF">
      <w:pPr>
        <w:spacing w:before="120"/>
        <w:jc w:val="both"/>
        <w:rPr>
          <w:rFonts w:ascii="Calibri" w:hAnsi="Calibri" w:cstheme="minorHAnsi"/>
        </w:rPr>
      </w:pPr>
      <w:r w:rsidRPr="00D552DF">
        <w:rPr>
          <w:rFonts w:ascii="Calibri" w:hAnsi="Calibri" w:cstheme="minorHAnsi"/>
        </w:rPr>
        <w:t>Nakon otvaranja ponuda, Naručitelj pregledava i ocjenjuje ponude na temelju uvjeta i zahtjeva iz Dokumentacije o nabavi te o tome sastavlja zapisnik. Postupak pregleda i ocjene ponuda tajni su do donošenja odluke Naručitelja.</w:t>
      </w:r>
    </w:p>
    <w:p w:rsidR="00D552DF" w:rsidRPr="00D552DF" w:rsidRDefault="00D552DF" w:rsidP="00D552DF">
      <w:pPr>
        <w:spacing w:before="120"/>
        <w:jc w:val="both"/>
        <w:rPr>
          <w:rFonts w:ascii="Calibri" w:hAnsi="Calibri" w:cstheme="minorHAnsi"/>
        </w:rPr>
      </w:pPr>
    </w:p>
    <w:p w:rsidR="00065A5D" w:rsidRDefault="00065A5D" w:rsidP="00427F12">
      <w:pPr>
        <w:pStyle w:val="Bezproreda"/>
        <w:jc w:val="both"/>
        <w:rPr>
          <w:rFonts w:ascii="Calibri" w:hAnsi="Calibri"/>
          <w:sz w:val="22"/>
          <w:szCs w:val="22"/>
        </w:rPr>
      </w:pPr>
    </w:p>
    <w:p w:rsidR="00427F12" w:rsidRPr="00427F12" w:rsidRDefault="00065A5D" w:rsidP="00427F12">
      <w:pPr>
        <w:pStyle w:val="Bezproreda"/>
        <w:jc w:val="both"/>
        <w:rPr>
          <w:rFonts w:ascii="Calibri" w:hAnsi="Calibri"/>
          <w:b/>
          <w:sz w:val="22"/>
          <w:szCs w:val="22"/>
        </w:rPr>
      </w:pPr>
      <w:r>
        <w:rPr>
          <w:rFonts w:ascii="Calibri" w:hAnsi="Calibri"/>
          <w:b/>
          <w:sz w:val="22"/>
          <w:szCs w:val="22"/>
        </w:rPr>
        <w:t xml:space="preserve"> </w:t>
      </w:r>
      <w:r w:rsidR="00B533BC">
        <w:rPr>
          <w:rFonts w:ascii="Calibri" w:hAnsi="Calibri"/>
          <w:b/>
          <w:sz w:val="22"/>
          <w:szCs w:val="22"/>
        </w:rPr>
        <w:t xml:space="preserve">VI. </w:t>
      </w:r>
      <w:r w:rsidR="00427F12" w:rsidRPr="00427F12">
        <w:rPr>
          <w:rFonts w:ascii="Calibri" w:hAnsi="Calibri"/>
          <w:b/>
          <w:sz w:val="22"/>
          <w:szCs w:val="22"/>
        </w:rPr>
        <w:t>VRSTA, SREDSTVO I UVJETI JAMSTVA</w:t>
      </w:r>
    </w:p>
    <w:p w:rsidR="00B533BC" w:rsidRDefault="00B533BC" w:rsidP="00427F12">
      <w:pPr>
        <w:pStyle w:val="Bezproreda"/>
        <w:jc w:val="both"/>
        <w:rPr>
          <w:rFonts w:ascii="Calibri" w:hAnsi="Calibri"/>
          <w:b/>
          <w:sz w:val="22"/>
          <w:szCs w:val="22"/>
        </w:rPr>
      </w:pPr>
    </w:p>
    <w:p w:rsidR="00F97F5B" w:rsidRPr="00F97F5B" w:rsidRDefault="00D24473" w:rsidP="00F97F5B">
      <w:pPr>
        <w:pStyle w:val="Bezproreda"/>
        <w:jc w:val="both"/>
        <w:rPr>
          <w:rFonts w:ascii="Calibri" w:hAnsi="Calibri"/>
          <w:b/>
          <w:sz w:val="22"/>
          <w:szCs w:val="22"/>
        </w:rPr>
      </w:pPr>
      <w:r>
        <w:rPr>
          <w:rFonts w:ascii="Calibri" w:hAnsi="Calibri"/>
          <w:b/>
          <w:sz w:val="22"/>
          <w:szCs w:val="22"/>
        </w:rPr>
        <w:t>6.1.</w:t>
      </w:r>
      <w:r w:rsidR="00427F12" w:rsidRPr="00427F12">
        <w:rPr>
          <w:rFonts w:ascii="Calibri" w:hAnsi="Calibri"/>
          <w:b/>
          <w:sz w:val="22"/>
          <w:szCs w:val="22"/>
        </w:rPr>
        <w:t xml:space="preserve"> </w:t>
      </w:r>
      <w:r w:rsidR="00F97F5B" w:rsidRPr="00F97F5B">
        <w:rPr>
          <w:rFonts w:ascii="Calibri" w:hAnsi="Calibri"/>
          <w:b/>
          <w:sz w:val="22"/>
          <w:szCs w:val="22"/>
        </w:rPr>
        <w:t xml:space="preserve">Jamstvo za ozbiljnost </w:t>
      </w:r>
      <w:r w:rsidR="00787CE7">
        <w:rPr>
          <w:rFonts w:ascii="Calibri" w:hAnsi="Calibri"/>
          <w:b/>
          <w:sz w:val="22"/>
          <w:szCs w:val="22"/>
        </w:rPr>
        <w:t xml:space="preserve">ponude </w:t>
      </w:r>
    </w:p>
    <w:p w:rsidR="00065A5D" w:rsidRPr="00DA479F" w:rsidRDefault="00065A5D" w:rsidP="00F30EEA">
      <w:pPr>
        <w:spacing w:before="120"/>
        <w:jc w:val="both"/>
        <w:rPr>
          <w:rFonts w:ascii="Calibri" w:hAnsi="Calibri" w:cstheme="minorHAnsi"/>
        </w:rPr>
      </w:pPr>
      <w:r w:rsidRPr="00DA479F">
        <w:rPr>
          <w:rFonts w:ascii="Calibri" w:hAnsi="Calibri" w:cstheme="minorHAnsi"/>
        </w:rPr>
        <w:t xml:space="preserve">Ponuditelj je </w:t>
      </w:r>
      <w:r w:rsidRPr="00DA479F">
        <w:rPr>
          <w:rFonts w:ascii="Calibri" w:hAnsi="Calibri" w:cstheme="minorHAnsi"/>
          <w:bCs/>
        </w:rPr>
        <w:t>uz ponudu dužan dostaviti</w:t>
      </w:r>
      <w:r w:rsidRPr="00DA479F">
        <w:rPr>
          <w:rFonts w:ascii="Calibri" w:hAnsi="Calibri" w:cstheme="minorHAnsi"/>
        </w:rPr>
        <w:t xml:space="preserve"> jamstvo za ozbiljnost ponude</w:t>
      </w:r>
      <w:r>
        <w:rPr>
          <w:rFonts w:ascii="Calibri" w:hAnsi="Calibri" w:cstheme="minorHAnsi"/>
        </w:rPr>
        <w:t xml:space="preserve"> </w:t>
      </w:r>
      <w:r w:rsidRPr="00137CDE">
        <w:rPr>
          <w:rFonts w:ascii="Calibri" w:hAnsi="Calibri" w:cstheme="minorHAnsi"/>
          <w:b/>
        </w:rPr>
        <w:t xml:space="preserve">u iznosu od  </w:t>
      </w:r>
      <w:r w:rsidR="00D825D9">
        <w:rPr>
          <w:rFonts w:ascii="Calibri" w:hAnsi="Calibri" w:cstheme="minorHAnsi"/>
          <w:b/>
        </w:rPr>
        <w:t>4</w:t>
      </w:r>
      <w:r w:rsidRPr="00137CDE">
        <w:rPr>
          <w:rFonts w:ascii="Calibri" w:hAnsi="Calibri" w:cstheme="minorHAnsi"/>
          <w:b/>
        </w:rPr>
        <w:t>.000, kn</w:t>
      </w:r>
      <w:r>
        <w:rPr>
          <w:rFonts w:ascii="Calibri" w:hAnsi="Calibri" w:cstheme="minorHAnsi"/>
          <w:b/>
        </w:rPr>
        <w:t>,</w:t>
      </w:r>
      <w:r>
        <w:rPr>
          <w:rFonts w:ascii="Calibri" w:hAnsi="Calibri" w:cstheme="minorHAnsi"/>
        </w:rPr>
        <w:t xml:space="preserve"> </w:t>
      </w:r>
      <w:r w:rsidRPr="00DA479F">
        <w:rPr>
          <w:rFonts w:ascii="Calibri" w:hAnsi="Calibri" w:cstheme="minorHAnsi"/>
        </w:rPr>
        <w:t xml:space="preserve"> u  jednom od navedenih oblika: </w:t>
      </w:r>
    </w:p>
    <w:p w:rsidR="00065A5D" w:rsidRPr="00DA479F" w:rsidRDefault="00065A5D" w:rsidP="00065A5D">
      <w:pPr>
        <w:pStyle w:val="Odlomakpopisa"/>
        <w:numPr>
          <w:ilvl w:val="0"/>
          <w:numId w:val="24"/>
        </w:numPr>
        <w:suppressAutoHyphens/>
        <w:spacing w:before="60"/>
        <w:ind w:left="284" w:hanging="284"/>
        <w:contextualSpacing w:val="0"/>
        <w:jc w:val="both"/>
        <w:rPr>
          <w:rFonts w:ascii="Calibri" w:hAnsi="Calibri" w:cstheme="minorHAnsi"/>
        </w:rPr>
      </w:pPr>
      <w:r w:rsidRPr="00DA479F">
        <w:rPr>
          <w:rFonts w:ascii="Calibri" w:hAnsi="Calibri" w:cstheme="minorHAnsi"/>
        </w:rPr>
        <w:t>zadužnica/e ili bjanko zadužnica/e, sukladno odredbama važećeg Pravilnika o obliku i sadržaju zadužnice (NN 115/12, 82/17) odnosno Pravilnika o obliku i sadržaju bjanko zadužnice (NN 115/12, 82/17)</w:t>
      </w:r>
      <w:r w:rsidRPr="00DA479F">
        <w:rPr>
          <w:rFonts w:ascii="Calibri" w:eastAsia="Calibri" w:hAnsi="Calibri"/>
        </w:rPr>
        <w:t xml:space="preserve"> i odredbama Ovršnog zakona (NN 112/12, 25/13,93/14, 55/16), </w:t>
      </w:r>
      <w:r w:rsidRPr="00DA479F">
        <w:rPr>
          <w:rFonts w:ascii="Calibri" w:hAnsi="Calibri" w:cstheme="minorHAnsi"/>
        </w:rPr>
        <w:t>potvrđena/e (</w:t>
      </w:r>
      <w:proofErr w:type="spellStart"/>
      <w:r w:rsidRPr="00DA479F">
        <w:rPr>
          <w:rFonts w:ascii="Calibri" w:hAnsi="Calibri" w:cstheme="minorHAnsi"/>
        </w:rPr>
        <w:t>solemnizirana</w:t>
      </w:r>
      <w:proofErr w:type="spellEnd"/>
      <w:r w:rsidRPr="00DA479F">
        <w:rPr>
          <w:rFonts w:ascii="Calibri" w:hAnsi="Calibri" w:cstheme="minorHAnsi"/>
        </w:rPr>
        <w:t>/e) od strane javnog bilježnika ili</w:t>
      </w:r>
    </w:p>
    <w:p w:rsidR="00065A5D" w:rsidRPr="00DE58A6" w:rsidRDefault="00065A5D" w:rsidP="00065A5D">
      <w:pPr>
        <w:pStyle w:val="Odlomakpopisa"/>
        <w:numPr>
          <w:ilvl w:val="0"/>
          <w:numId w:val="24"/>
        </w:numPr>
        <w:suppressAutoHyphens/>
        <w:spacing w:before="60"/>
        <w:ind w:left="284" w:hanging="284"/>
        <w:contextualSpacing w:val="0"/>
        <w:jc w:val="both"/>
        <w:rPr>
          <w:rFonts w:ascii="Calibri" w:hAnsi="Calibri" w:cstheme="minorHAnsi"/>
          <w:color w:val="FF0000"/>
        </w:rPr>
      </w:pPr>
      <w:r w:rsidRPr="00DA479F">
        <w:rPr>
          <w:rFonts w:ascii="Calibri" w:hAnsi="Calibri" w:cstheme="minorHAnsi"/>
        </w:rPr>
        <w:t>novčani polog na račun Naručitelja IBAN:</w:t>
      </w:r>
      <w:r w:rsidRPr="00DA479F">
        <w:rPr>
          <w:rFonts w:ascii="Calibri" w:hAnsi="Calibri"/>
        </w:rPr>
        <w:t xml:space="preserve"> HR 6223600001101423099 </w:t>
      </w:r>
      <w:r w:rsidRPr="00DA479F">
        <w:rPr>
          <w:rFonts w:ascii="Calibri" w:hAnsi="Calibri" w:cstheme="minorHAnsi"/>
        </w:rPr>
        <w:t xml:space="preserve">otvoren kod Zagrebačke banke d.d. Zagreb, Model: „00“, Poziv na broj: „OIB ponuditelja“, Opis plaćanja: „Polog jamstva za ozbiljnost ponude, </w:t>
      </w:r>
      <w:r w:rsidRPr="00D3271A">
        <w:rPr>
          <w:rFonts w:ascii="Calibri" w:hAnsi="Calibri" w:cstheme="minorHAnsi"/>
        </w:rPr>
        <w:t>ev</w:t>
      </w:r>
      <w:r w:rsidRPr="00DE58A6">
        <w:rPr>
          <w:rFonts w:ascii="Calibri" w:hAnsi="Calibri" w:cstheme="minorHAnsi"/>
        </w:rPr>
        <w:t xml:space="preserve">.br. </w:t>
      </w:r>
      <w:r w:rsidR="00DA43FA">
        <w:rPr>
          <w:rFonts w:ascii="Calibri" w:hAnsi="Calibri" w:cstheme="minorHAnsi"/>
        </w:rPr>
        <w:t>JN-</w:t>
      </w:r>
      <w:r w:rsidR="00D825D9">
        <w:rPr>
          <w:rFonts w:ascii="Calibri" w:hAnsi="Calibri" w:cstheme="minorHAnsi"/>
        </w:rPr>
        <w:t>7</w:t>
      </w:r>
      <w:r w:rsidR="00DA43FA">
        <w:rPr>
          <w:rFonts w:ascii="Calibri" w:hAnsi="Calibri" w:cstheme="minorHAnsi"/>
        </w:rPr>
        <w:t>/21</w:t>
      </w:r>
      <w:r w:rsidRPr="00DE58A6">
        <w:rPr>
          <w:rFonts w:ascii="Calibri" w:hAnsi="Calibri" w:cstheme="minorHAnsi"/>
        </w:rPr>
        <w:t>.</w:t>
      </w:r>
    </w:p>
    <w:p w:rsidR="00065A5D" w:rsidRPr="00DA479F" w:rsidRDefault="00065A5D" w:rsidP="00F30EEA">
      <w:pPr>
        <w:spacing w:before="120"/>
        <w:jc w:val="both"/>
        <w:rPr>
          <w:rFonts w:ascii="Calibri" w:hAnsi="Calibri" w:cstheme="minorHAnsi"/>
          <w:i/>
        </w:rPr>
      </w:pPr>
      <w:r w:rsidRPr="00DA479F">
        <w:rPr>
          <w:rFonts w:ascii="Calibri" w:hAnsi="Calibri" w:cstheme="minorHAnsi"/>
        </w:rPr>
        <w:t xml:space="preserve">Ako ponuditelj jamstvo za ozbiljnost ponude dostavlja u obliku bankarske garancije ili zadužnice ili bjanko zadužnice, ono ne smije biti ni na koji način oštećeno (bušenjem, </w:t>
      </w:r>
      <w:proofErr w:type="spellStart"/>
      <w:r w:rsidRPr="00DA479F">
        <w:rPr>
          <w:rFonts w:ascii="Calibri" w:hAnsi="Calibri" w:cstheme="minorHAnsi"/>
        </w:rPr>
        <w:t>klamanjem</w:t>
      </w:r>
      <w:proofErr w:type="spellEnd"/>
      <w:r w:rsidRPr="00DA479F">
        <w:rPr>
          <w:rFonts w:ascii="Calibri" w:hAnsi="Calibri" w:cstheme="minorHAnsi"/>
        </w:rPr>
        <w:t xml:space="preserve"> i sl.), što se ne odnosi na eventualno uvezivanje od strane javnog bilježnika. Jamstvo za ozbiljnost ponude dostavlja se </w:t>
      </w:r>
      <w:r w:rsidRPr="00DA479F">
        <w:rPr>
          <w:rFonts w:ascii="Calibri" w:hAnsi="Calibri" w:cstheme="minorHAnsi"/>
          <w:b/>
          <w:bCs/>
        </w:rPr>
        <w:t>u izvorniku</w:t>
      </w:r>
      <w:r w:rsidR="00F30EEA">
        <w:rPr>
          <w:rFonts w:ascii="Calibri" w:hAnsi="Calibri" w:cstheme="minorHAnsi"/>
        </w:rPr>
        <w:t xml:space="preserve"> i </w:t>
      </w:r>
      <w:r w:rsidR="00F30EEA" w:rsidRPr="00F30EEA">
        <w:rPr>
          <w:rFonts w:ascii="Calibri" w:hAnsi="Calibri" w:cstheme="minorHAnsi"/>
        </w:rPr>
        <w:t>p</w:t>
      </w:r>
      <w:r w:rsidR="00F30EEA" w:rsidRPr="00F30EEA">
        <w:rPr>
          <w:rFonts w:ascii="Calibri" w:hAnsi="Calibri" w:cstheme="minorHAnsi"/>
          <w:bCs/>
        </w:rPr>
        <w:t>resliku</w:t>
      </w:r>
      <w:r w:rsidR="00F30EEA">
        <w:rPr>
          <w:rFonts w:ascii="Calibri" w:hAnsi="Calibri" w:cstheme="minorHAnsi"/>
          <w:bCs/>
        </w:rPr>
        <w:t>.</w:t>
      </w:r>
      <w:r w:rsidR="00F30EEA" w:rsidRPr="00DA479F">
        <w:rPr>
          <w:rFonts w:ascii="Calibri" w:hAnsi="Calibri" w:cstheme="minorHAnsi"/>
          <w:i/>
        </w:rPr>
        <w:t xml:space="preserve"> </w:t>
      </w:r>
    </w:p>
    <w:p w:rsidR="00065A5D" w:rsidRPr="00DA479F" w:rsidRDefault="00065A5D" w:rsidP="00F30EEA">
      <w:pPr>
        <w:jc w:val="both"/>
        <w:rPr>
          <w:rFonts w:ascii="Calibri" w:eastAsia="SimSun" w:hAnsi="Calibri" w:cs="Calibri"/>
        </w:rPr>
      </w:pPr>
      <w:r w:rsidRPr="00DA479F">
        <w:rPr>
          <w:rFonts w:ascii="Calibri" w:eastAsia="SimSun" w:hAnsi="Calibri" w:cs="Calibri"/>
        </w:rPr>
        <w:t>Trajanje jamstva za ozbiljnost ponude ne smije biti kraće od roka valjanosti ponude.</w:t>
      </w:r>
    </w:p>
    <w:p w:rsidR="00065A5D" w:rsidRPr="009A280D" w:rsidRDefault="00065A5D" w:rsidP="00F30EEA">
      <w:pPr>
        <w:jc w:val="both"/>
        <w:rPr>
          <w:rFonts w:asciiTheme="minorHAnsi" w:eastAsia="SimSun" w:hAnsiTheme="minorHAnsi" w:cs="Calibri"/>
        </w:rPr>
      </w:pPr>
      <w:r w:rsidRPr="009A280D">
        <w:rPr>
          <w:rFonts w:asciiTheme="minorHAnsi" w:eastAsia="SimSun" w:hAnsiTheme="minorHAnsi" w:cs="Calibri"/>
        </w:rPr>
        <w:t>Naručitelj će odbiti ponudu ponuditelja koji nije dostavio jamstvo za ozbiljnost ponude, odnosno ako dostavljeno jamstvo nije valjano</w:t>
      </w:r>
      <w:r w:rsidR="00F30EEA">
        <w:rPr>
          <w:rFonts w:asciiTheme="minorHAnsi" w:eastAsia="SimSun" w:hAnsiTheme="minorHAnsi" w:cs="Calibri"/>
        </w:rPr>
        <w:t>.</w:t>
      </w:r>
    </w:p>
    <w:p w:rsidR="00065A5D" w:rsidRPr="009A280D" w:rsidRDefault="00065A5D" w:rsidP="00F30EEA">
      <w:pPr>
        <w:jc w:val="both"/>
        <w:rPr>
          <w:rFonts w:asciiTheme="minorHAnsi" w:eastAsia="SimSun" w:hAnsiTheme="minorHAnsi" w:cs="Calibri"/>
        </w:rPr>
      </w:pPr>
      <w:r w:rsidRPr="009A280D">
        <w:rPr>
          <w:rFonts w:asciiTheme="minorHAnsi" w:eastAsia="SimSun" w:hAnsiTheme="minorHAnsi" w:cs="Calibri"/>
        </w:rPr>
        <w:t>Jamstvo za ozbiljnost ponude vraća se ponuditelju sukladno članku 217. ZJN.</w:t>
      </w:r>
    </w:p>
    <w:p w:rsidR="00065A5D" w:rsidRPr="009A280D" w:rsidRDefault="00065A5D" w:rsidP="00F30EEA">
      <w:pPr>
        <w:jc w:val="both"/>
        <w:rPr>
          <w:rFonts w:asciiTheme="minorHAnsi" w:eastAsia="SimSun" w:hAnsiTheme="minorHAnsi" w:cs="Calibri"/>
        </w:rPr>
      </w:pPr>
      <w:r w:rsidRPr="009A280D">
        <w:rPr>
          <w:rFonts w:asciiTheme="minorHAnsi" w:eastAsia="SimSun" w:hAnsiTheme="minorHAnsi" w:cs="Calibri"/>
        </w:rPr>
        <w:t>Naručitelj će aktivirati jamstvo u slučaju odustajanja ponuditelja od svoje ponude u roku njezine valjanosti, nedostavljanja ažuriranih popratnih dokumenata, neprihvaćanja ispravka računske greške, odbijanja potpisivanja ugovora o javnoj nabavi ili nedostavljanja jamstva za uredno ispunjenje ugovora o javnoj nabavi .</w:t>
      </w:r>
    </w:p>
    <w:p w:rsidR="00065A5D" w:rsidRPr="009A280D" w:rsidRDefault="00065A5D" w:rsidP="00F30EEA">
      <w:pPr>
        <w:jc w:val="both"/>
        <w:rPr>
          <w:rFonts w:asciiTheme="minorHAnsi" w:eastAsia="SimSun" w:hAnsiTheme="minorHAnsi" w:cs="Calibri"/>
        </w:rPr>
      </w:pPr>
      <w:r>
        <w:rPr>
          <w:rFonts w:asciiTheme="minorHAnsi" w:eastAsia="SimSun" w:hAnsiTheme="minorHAnsi" w:cs="Calibri"/>
        </w:rPr>
        <w:t>A</w:t>
      </w:r>
      <w:r w:rsidRPr="009A280D">
        <w:rPr>
          <w:rFonts w:asciiTheme="minorHAnsi" w:eastAsia="SimSun" w:hAnsiTheme="minorHAnsi" w:cs="Calibri"/>
        </w:rPr>
        <w:t>ko tijekom postupka javne nabave istekne rok valjanosti ponude i jamstva za ozbiljnost ponude, Naručitelj će prije odabira zatražiti produženje roka valjanosti ponude i jamstva od ponuditelja koji je podnio  najpovoljniju ponudu u primjerenom roku ne kraćem od</w:t>
      </w:r>
      <w:r>
        <w:rPr>
          <w:rFonts w:asciiTheme="minorHAnsi" w:eastAsia="SimSun" w:hAnsiTheme="minorHAnsi" w:cs="Calibri"/>
        </w:rPr>
        <w:t xml:space="preserve"> </w:t>
      </w:r>
      <w:r w:rsidRPr="009A280D">
        <w:rPr>
          <w:rFonts w:asciiTheme="minorHAnsi" w:eastAsia="SimSun" w:hAnsiTheme="minorHAnsi" w:cs="Calibri"/>
        </w:rPr>
        <w:t xml:space="preserve"> 5 </w:t>
      </w:r>
      <w:r>
        <w:rPr>
          <w:rFonts w:asciiTheme="minorHAnsi" w:eastAsia="SimSun" w:hAnsiTheme="minorHAnsi" w:cs="Calibri"/>
        </w:rPr>
        <w:t xml:space="preserve">(pet) </w:t>
      </w:r>
      <w:r w:rsidRPr="009A280D">
        <w:rPr>
          <w:rFonts w:asciiTheme="minorHAnsi" w:eastAsia="SimSun" w:hAnsiTheme="minorHAnsi" w:cs="Calibri"/>
        </w:rPr>
        <w:t xml:space="preserve"> dana.</w:t>
      </w:r>
    </w:p>
    <w:p w:rsidR="00065A5D" w:rsidRDefault="00065A5D" w:rsidP="00F30EEA">
      <w:pPr>
        <w:jc w:val="both"/>
        <w:rPr>
          <w:rFonts w:asciiTheme="minorHAnsi" w:eastAsia="SimSun" w:hAnsiTheme="minorHAnsi" w:cs="Calibri"/>
        </w:rPr>
      </w:pPr>
      <w:r w:rsidRPr="009A280D">
        <w:rPr>
          <w:rFonts w:asciiTheme="minorHAnsi" w:eastAsia="SimSun" w:hAnsiTheme="minorHAnsi" w:cs="Calibri"/>
        </w:rPr>
        <w:t>U slučaju zajednice gospodarskih subjekata,</w:t>
      </w:r>
      <w:r>
        <w:rPr>
          <w:rFonts w:asciiTheme="minorHAnsi" w:eastAsia="SimSun" w:hAnsiTheme="minorHAnsi" w:cs="Calibri"/>
        </w:rPr>
        <w:t xml:space="preserve"> j</w:t>
      </w:r>
      <w:r w:rsidRPr="009A280D">
        <w:rPr>
          <w:rFonts w:asciiTheme="minorHAnsi" w:eastAsia="SimSun" w:hAnsiTheme="minorHAnsi" w:cs="Calibri"/>
        </w:rPr>
        <w:t>amstvo za ozbiljnost ponude mora glasiti na sve članove zajednice (ponuditelja), a ne samo na jednog člana te jamstvo mora sadržavati navod o tome da je riječ o zajednici gospodarskih subjekata, pri tome i svaki član zajednice gospodarskih subjekata može dostaviti jamstvo za svoj dio garancije, pri čemu zbroj svih jamstava mora biti jednak iznosu koji je tražen ovom dokumentacijom o nabavi.</w:t>
      </w:r>
    </w:p>
    <w:p w:rsidR="00F97F5B" w:rsidRPr="00F97F5B" w:rsidRDefault="00F97F5B" w:rsidP="00427F12">
      <w:pPr>
        <w:pStyle w:val="Bezproreda"/>
        <w:jc w:val="both"/>
        <w:rPr>
          <w:rFonts w:ascii="Calibri" w:hAnsi="Calibri"/>
          <w:sz w:val="22"/>
          <w:szCs w:val="22"/>
        </w:rPr>
      </w:pPr>
    </w:p>
    <w:p w:rsidR="00F30EEA" w:rsidRPr="00F30EEA" w:rsidRDefault="00F97F5B" w:rsidP="00F30EEA">
      <w:pPr>
        <w:pStyle w:val="Bezproreda"/>
        <w:jc w:val="both"/>
        <w:rPr>
          <w:rFonts w:asciiTheme="minorHAnsi" w:hAnsiTheme="minorHAnsi"/>
          <w:b/>
          <w:color w:val="595959"/>
          <w:sz w:val="22"/>
          <w:szCs w:val="22"/>
        </w:rPr>
      </w:pPr>
      <w:r>
        <w:rPr>
          <w:rFonts w:ascii="Calibri" w:hAnsi="Calibri"/>
          <w:b/>
          <w:sz w:val="22"/>
          <w:szCs w:val="22"/>
        </w:rPr>
        <w:lastRenderedPageBreak/>
        <w:t xml:space="preserve">6.2. </w:t>
      </w:r>
      <w:r w:rsidR="00427F12" w:rsidRPr="00427F12">
        <w:rPr>
          <w:rFonts w:ascii="Calibri" w:hAnsi="Calibri"/>
          <w:b/>
          <w:sz w:val="22"/>
          <w:szCs w:val="22"/>
        </w:rPr>
        <w:t xml:space="preserve">Jamstvo za </w:t>
      </w:r>
      <w:r w:rsidR="00427F12" w:rsidRPr="00F30EEA">
        <w:rPr>
          <w:rFonts w:ascii="Calibri" w:hAnsi="Calibri"/>
          <w:b/>
          <w:sz w:val="22"/>
          <w:szCs w:val="22"/>
        </w:rPr>
        <w:t>ure</w:t>
      </w:r>
      <w:r w:rsidR="00E34A89" w:rsidRPr="00F30EEA">
        <w:rPr>
          <w:rFonts w:ascii="Calibri" w:hAnsi="Calibri"/>
          <w:b/>
          <w:sz w:val="22"/>
          <w:szCs w:val="22"/>
        </w:rPr>
        <w:t xml:space="preserve">dno </w:t>
      </w:r>
      <w:r w:rsidR="00F30EEA" w:rsidRPr="00F30EEA">
        <w:rPr>
          <w:rFonts w:asciiTheme="minorHAnsi" w:hAnsiTheme="minorHAnsi"/>
          <w:b/>
          <w:sz w:val="22"/>
          <w:szCs w:val="22"/>
        </w:rPr>
        <w:t xml:space="preserve"> izvršenje ugovora   </w:t>
      </w:r>
    </w:p>
    <w:p w:rsidR="00F30EEA" w:rsidRPr="009435E1" w:rsidRDefault="00F30EEA" w:rsidP="00F30EEA">
      <w:pPr>
        <w:spacing w:before="120"/>
        <w:jc w:val="both"/>
        <w:rPr>
          <w:rFonts w:asciiTheme="minorHAnsi" w:hAnsiTheme="minorHAnsi" w:cstheme="minorHAnsi"/>
        </w:rPr>
      </w:pPr>
      <w:bookmarkStart w:id="22" w:name="_Hlk46339518"/>
      <w:r w:rsidRPr="009435E1">
        <w:rPr>
          <w:rFonts w:asciiTheme="minorHAnsi" w:hAnsiTheme="minorHAnsi" w:cstheme="minorHAnsi"/>
        </w:rPr>
        <w:t xml:space="preserve">Odabrani ponuditelj obvezan je, </w:t>
      </w:r>
      <w:r>
        <w:rPr>
          <w:rFonts w:asciiTheme="minorHAnsi" w:hAnsiTheme="minorHAnsi" w:cstheme="minorHAnsi"/>
        </w:rPr>
        <w:t xml:space="preserve">prilikom </w:t>
      </w:r>
      <w:r w:rsidRPr="009435E1">
        <w:rPr>
          <w:rFonts w:asciiTheme="minorHAnsi" w:hAnsiTheme="minorHAnsi" w:cstheme="minorHAnsi"/>
        </w:rPr>
        <w:t>potpis</w:t>
      </w:r>
      <w:r>
        <w:rPr>
          <w:rFonts w:asciiTheme="minorHAnsi" w:hAnsiTheme="minorHAnsi" w:cstheme="minorHAnsi"/>
        </w:rPr>
        <w:t xml:space="preserve">ivanja </w:t>
      </w:r>
      <w:r w:rsidRPr="009435E1">
        <w:rPr>
          <w:rFonts w:asciiTheme="minorHAnsi" w:hAnsiTheme="minorHAnsi"/>
        </w:rPr>
        <w:t xml:space="preserve">Ugovora o javnoj nabavi, </w:t>
      </w:r>
      <w:r w:rsidRPr="009435E1">
        <w:rPr>
          <w:rFonts w:asciiTheme="minorHAnsi" w:hAnsiTheme="minorHAnsi" w:cstheme="minorHAnsi"/>
        </w:rPr>
        <w:t>dostaviti Naručitelju jamstvo za uredno i</w:t>
      </w:r>
      <w:r>
        <w:rPr>
          <w:rFonts w:asciiTheme="minorHAnsi" w:hAnsiTheme="minorHAnsi" w:cstheme="minorHAnsi"/>
        </w:rPr>
        <w:t xml:space="preserve">zvršenje </w:t>
      </w:r>
      <w:r w:rsidRPr="009435E1">
        <w:rPr>
          <w:rFonts w:asciiTheme="minorHAnsi" w:hAnsiTheme="minorHAnsi" w:cstheme="minorHAnsi"/>
        </w:rPr>
        <w:t xml:space="preserve"> </w:t>
      </w:r>
      <w:r w:rsidRPr="009435E1">
        <w:rPr>
          <w:rFonts w:asciiTheme="minorHAnsi" w:hAnsiTheme="minorHAnsi"/>
        </w:rPr>
        <w:t>Ugovora</w:t>
      </w:r>
      <w:r>
        <w:rPr>
          <w:rFonts w:asciiTheme="minorHAnsi" w:hAnsiTheme="minorHAnsi"/>
        </w:rPr>
        <w:t>,</w:t>
      </w:r>
      <w:r w:rsidRPr="009435E1">
        <w:rPr>
          <w:rFonts w:asciiTheme="minorHAnsi" w:hAnsiTheme="minorHAnsi"/>
        </w:rPr>
        <w:t xml:space="preserve"> </w:t>
      </w:r>
      <w:r w:rsidRPr="009435E1">
        <w:rPr>
          <w:rFonts w:asciiTheme="minorHAnsi" w:hAnsiTheme="minorHAnsi" w:cstheme="minorHAnsi"/>
        </w:rPr>
        <w:t xml:space="preserve">u visini od </w:t>
      </w:r>
      <w:r w:rsidRPr="009435E1">
        <w:rPr>
          <w:rFonts w:asciiTheme="minorHAnsi" w:hAnsiTheme="minorHAnsi" w:cstheme="minorHAnsi"/>
          <w:b/>
          <w:bCs/>
        </w:rPr>
        <w:t>10% (deset posto) od ukupne vrijednosti Ugovora o javnoj nabavi bez PDV-a</w:t>
      </w:r>
      <w:r w:rsidRPr="009435E1">
        <w:rPr>
          <w:rFonts w:asciiTheme="minorHAnsi" w:hAnsiTheme="minorHAnsi" w:cstheme="minorHAnsi"/>
        </w:rPr>
        <w:t>, u jednom od navedenih oblika:</w:t>
      </w:r>
    </w:p>
    <w:bookmarkEnd w:id="22"/>
    <w:p w:rsidR="00F30EEA" w:rsidRPr="00DE58A6" w:rsidRDefault="00F30EEA" w:rsidP="00F30EEA">
      <w:pPr>
        <w:pStyle w:val="Odlomakpopisa"/>
        <w:numPr>
          <w:ilvl w:val="0"/>
          <w:numId w:val="24"/>
        </w:numPr>
        <w:suppressAutoHyphens/>
        <w:spacing w:before="60"/>
        <w:ind w:left="284" w:hanging="284"/>
        <w:contextualSpacing w:val="0"/>
        <w:jc w:val="both"/>
        <w:rPr>
          <w:rFonts w:asciiTheme="minorHAnsi" w:hAnsiTheme="minorHAnsi" w:cstheme="minorHAnsi"/>
        </w:rPr>
      </w:pPr>
      <w:r w:rsidRPr="009435E1">
        <w:rPr>
          <w:rFonts w:asciiTheme="minorHAnsi" w:hAnsiTheme="minorHAnsi" w:cstheme="minorHAnsi"/>
        </w:rPr>
        <w:t xml:space="preserve">zadužnica/e ili bjanko zadužnica/e, sukladno odredbama važećeg Pravilnika o obliku i sadržaju zadužnice (NN 115/12, 82/17) odnosno Pravilnika o obliku i sadržaju bjanko zadužnice (NN </w:t>
      </w:r>
      <w:r w:rsidRPr="00DE58A6">
        <w:rPr>
          <w:rFonts w:asciiTheme="minorHAnsi" w:hAnsiTheme="minorHAnsi" w:cstheme="minorHAnsi"/>
        </w:rPr>
        <w:t>115/12, 82/17)</w:t>
      </w:r>
      <w:r w:rsidRPr="00DE58A6">
        <w:rPr>
          <w:rFonts w:ascii="Calibri" w:eastAsia="Calibri" w:hAnsi="Calibri"/>
        </w:rPr>
        <w:t xml:space="preserve"> i odredbama Ovršnog zakona (NN 112/12, 25/13,93/14, 55/16)</w:t>
      </w:r>
      <w:r w:rsidRPr="00DE58A6">
        <w:rPr>
          <w:rFonts w:asciiTheme="minorHAnsi" w:hAnsiTheme="minorHAnsi" w:cstheme="minorHAnsi"/>
        </w:rPr>
        <w:t xml:space="preserve"> potvrđena/e (</w:t>
      </w:r>
      <w:proofErr w:type="spellStart"/>
      <w:r w:rsidRPr="00DE58A6">
        <w:rPr>
          <w:rFonts w:asciiTheme="minorHAnsi" w:hAnsiTheme="minorHAnsi" w:cstheme="minorHAnsi"/>
        </w:rPr>
        <w:t>solemnizirana</w:t>
      </w:r>
      <w:proofErr w:type="spellEnd"/>
      <w:r w:rsidRPr="00DE58A6">
        <w:rPr>
          <w:rFonts w:asciiTheme="minorHAnsi" w:hAnsiTheme="minorHAnsi" w:cstheme="minorHAnsi"/>
        </w:rPr>
        <w:t>/e) od strane javnog bilježnika ili</w:t>
      </w:r>
    </w:p>
    <w:p w:rsidR="00F30EEA" w:rsidRPr="001E6D3A" w:rsidRDefault="00F30EEA" w:rsidP="00F30EEA">
      <w:pPr>
        <w:pStyle w:val="Odlomakpopisa"/>
        <w:numPr>
          <w:ilvl w:val="0"/>
          <w:numId w:val="24"/>
        </w:numPr>
        <w:suppressAutoHyphens/>
        <w:spacing w:before="60"/>
        <w:ind w:left="284" w:hanging="284"/>
        <w:contextualSpacing w:val="0"/>
        <w:jc w:val="both"/>
        <w:rPr>
          <w:rFonts w:asciiTheme="minorHAnsi" w:hAnsiTheme="minorHAnsi" w:cstheme="minorHAnsi"/>
        </w:rPr>
      </w:pPr>
      <w:r w:rsidRPr="00DE58A6">
        <w:rPr>
          <w:rFonts w:asciiTheme="minorHAnsi" w:hAnsiTheme="minorHAnsi" w:cstheme="minorHAnsi"/>
        </w:rPr>
        <w:t xml:space="preserve">novčani polog na račun Naručitelja IBAN: </w:t>
      </w:r>
      <w:r w:rsidRPr="00DE58A6">
        <w:rPr>
          <w:rFonts w:ascii="Calibri" w:hAnsi="Calibri"/>
        </w:rPr>
        <w:t>6223600001101423099</w:t>
      </w:r>
      <w:r w:rsidRPr="00DE58A6">
        <w:rPr>
          <w:rFonts w:asciiTheme="minorHAnsi" w:hAnsiTheme="minorHAnsi"/>
        </w:rPr>
        <w:t xml:space="preserve"> </w:t>
      </w:r>
      <w:r w:rsidRPr="00DE58A6">
        <w:rPr>
          <w:rFonts w:asciiTheme="minorHAnsi" w:hAnsiTheme="minorHAnsi" w:cstheme="minorHAnsi"/>
        </w:rPr>
        <w:t>otvoren kod Zagrebačke banke d.d. Zagreb, Model: „00“, Poziv na broj: „OIB ponuditelja“, Opis plaćanja: „Polog jamstva za ozbiljnost ponude, ev.br</w:t>
      </w:r>
      <w:r w:rsidRPr="001E6D3A">
        <w:rPr>
          <w:rFonts w:asciiTheme="minorHAnsi" w:hAnsiTheme="minorHAnsi" w:cstheme="minorHAnsi"/>
        </w:rPr>
        <w:t xml:space="preserve">. </w:t>
      </w:r>
      <w:r w:rsidR="00DA43FA" w:rsidRPr="001E6D3A">
        <w:rPr>
          <w:rFonts w:asciiTheme="minorHAnsi" w:hAnsiTheme="minorHAnsi" w:cstheme="minorHAnsi"/>
        </w:rPr>
        <w:t>JN</w:t>
      </w:r>
      <w:r w:rsidRPr="001E6D3A">
        <w:rPr>
          <w:rFonts w:asciiTheme="minorHAnsi" w:hAnsiTheme="minorHAnsi"/>
        </w:rPr>
        <w:t>-</w:t>
      </w:r>
      <w:r w:rsidR="00D825D9">
        <w:rPr>
          <w:rFonts w:asciiTheme="minorHAnsi" w:hAnsiTheme="minorHAnsi"/>
        </w:rPr>
        <w:t>7</w:t>
      </w:r>
      <w:r w:rsidRPr="001E6D3A">
        <w:rPr>
          <w:rFonts w:asciiTheme="minorHAnsi" w:hAnsiTheme="minorHAnsi"/>
        </w:rPr>
        <w:t>-21</w:t>
      </w:r>
      <w:r w:rsidRPr="001E6D3A">
        <w:rPr>
          <w:rFonts w:asciiTheme="minorHAnsi" w:hAnsiTheme="minorHAnsi" w:cstheme="minorHAnsi"/>
        </w:rPr>
        <w:t>.</w:t>
      </w:r>
    </w:p>
    <w:p w:rsidR="00F30EEA" w:rsidRPr="009435E1" w:rsidRDefault="00F30EEA" w:rsidP="00F30EEA">
      <w:pPr>
        <w:spacing w:before="120"/>
        <w:rPr>
          <w:rFonts w:asciiTheme="minorHAnsi" w:hAnsiTheme="minorHAnsi" w:cstheme="minorHAnsi"/>
        </w:rPr>
      </w:pPr>
      <w:r w:rsidRPr="00DE58A6">
        <w:rPr>
          <w:rFonts w:asciiTheme="minorHAnsi" w:hAnsiTheme="minorHAnsi" w:cstheme="minorHAnsi"/>
        </w:rPr>
        <w:t>Jamstvo mora glasiti na valutu ugovora, a u slučaju da glasi na stranu valutu, prilikom preračunavanja</w:t>
      </w:r>
      <w:r w:rsidRPr="009435E1">
        <w:rPr>
          <w:rFonts w:asciiTheme="minorHAnsi" w:hAnsiTheme="minorHAnsi" w:cstheme="minorHAnsi"/>
        </w:rPr>
        <w:t xml:space="preserve"> primijenit će se srednji tečaj Hrvatske narodne banke na dan otvaranja ponuda.</w:t>
      </w:r>
    </w:p>
    <w:p w:rsidR="00F30EEA" w:rsidRPr="009435E1" w:rsidRDefault="00F30EEA" w:rsidP="00F30EEA">
      <w:pPr>
        <w:spacing w:before="120"/>
        <w:rPr>
          <w:rFonts w:asciiTheme="minorHAnsi" w:hAnsiTheme="minorHAnsi" w:cs="TimesNewRoman"/>
          <w:color w:val="000000"/>
        </w:rPr>
      </w:pPr>
      <w:r w:rsidRPr="009435E1">
        <w:rPr>
          <w:rFonts w:asciiTheme="minorHAnsi" w:hAnsiTheme="minorHAnsi" w:cs="TimesNewRoman"/>
          <w:color w:val="000000"/>
        </w:rPr>
        <w:t xml:space="preserve">Odabrani ponuditelj dostavlja jamstvo za uredno ispunjenje </w:t>
      </w:r>
      <w:r w:rsidRPr="009435E1">
        <w:rPr>
          <w:rFonts w:asciiTheme="minorHAnsi" w:hAnsiTheme="minorHAnsi"/>
        </w:rPr>
        <w:t>Ugovora o javnoj nabavi</w:t>
      </w:r>
      <w:r w:rsidRPr="009435E1">
        <w:rPr>
          <w:rFonts w:asciiTheme="minorHAnsi" w:hAnsiTheme="minorHAnsi" w:cs="TimesNewRoman"/>
          <w:color w:val="000000"/>
        </w:rPr>
        <w:t xml:space="preserve">, prije isteka jamstva za ozbiljnost ponude odnosno prije povrata odabranom ponuditelju jamstva za ozbiljnost ponude. </w:t>
      </w:r>
    </w:p>
    <w:p w:rsidR="00F30EEA" w:rsidRPr="009435E1" w:rsidRDefault="00F30EEA" w:rsidP="00F30EEA">
      <w:pPr>
        <w:spacing w:before="120"/>
        <w:rPr>
          <w:rFonts w:asciiTheme="minorHAnsi" w:hAnsiTheme="minorHAnsi" w:cstheme="minorHAnsi"/>
        </w:rPr>
      </w:pPr>
      <w:r w:rsidRPr="009435E1">
        <w:rPr>
          <w:rFonts w:asciiTheme="minorHAnsi" w:hAnsiTheme="minorHAnsi" w:cstheme="minorHAnsi"/>
        </w:rPr>
        <w:t xml:space="preserve">Rok valjanosti jamstva za uredno ispunjenje Ugovora o javnoj nabavi mora biti minimalno 30 dana dulji od roka na koji se sklapa </w:t>
      </w:r>
      <w:r w:rsidRPr="009435E1">
        <w:rPr>
          <w:rFonts w:asciiTheme="minorHAnsi" w:hAnsiTheme="minorHAnsi"/>
        </w:rPr>
        <w:t>Ugovor o javnoj nabavi</w:t>
      </w:r>
      <w:r w:rsidRPr="009435E1">
        <w:rPr>
          <w:rFonts w:asciiTheme="minorHAnsi" w:hAnsiTheme="minorHAnsi" w:cstheme="minorHAnsi"/>
        </w:rPr>
        <w:t>. Na zahtjev Naručitelja, odabrani ponuditelj će produžiti rok jamstva za uredno ispunjenje Ugovora o javnoj nabavi.</w:t>
      </w:r>
    </w:p>
    <w:p w:rsidR="00F30EEA" w:rsidRPr="009435E1" w:rsidRDefault="00F30EEA" w:rsidP="00F30EEA">
      <w:pPr>
        <w:spacing w:before="120"/>
        <w:jc w:val="both"/>
        <w:rPr>
          <w:rFonts w:asciiTheme="minorHAnsi" w:hAnsiTheme="minorHAnsi" w:cstheme="minorHAnsi"/>
        </w:rPr>
      </w:pPr>
      <w:r w:rsidRPr="009435E1">
        <w:rPr>
          <w:rFonts w:asciiTheme="minorHAnsi" w:hAnsiTheme="minorHAnsi" w:cs="TimesNewRoman"/>
          <w:color w:val="000000"/>
        </w:rPr>
        <w:t xml:space="preserve">U slučaju sklapanja </w:t>
      </w:r>
      <w:r w:rsidRPr="009435E1">
        <w:rPr>
          <w:rFonts w:asciiTheme="minorHAnsi" w:hAnsiTheme="minorHAnsi"/>
        </w:rPr>
        <w:t xml:space="preserve">Ugovora o javnoj nabavi </w:t>
      </w:r>
      <w:r w:rsidRPr="009435E1">
        <w:rPr>
          <w:rFonts w:asciiTheme="minorHAnsi" w:hAnsiTheme="minorHAnsi" w:cs="TimesNewRoman"/>
          <w:color w:val="000000"/>
        </w:rPr>
        <w:t>sa Zajednicom ponuditelja, jamstvo za ozbiljnost ponude može dostaviti jedan od članova ili svaki član zajednice gospodarskih subjekata za svoj dio jamstva, pri čemu zbroj svih jamstava mora biti jednak iznosu koji je tražen ovom Dokumentacijom o nabavi. Ako se kao jamstvo za ozbiljnost ponude dostavlja bankarska garancija, u istoj se trebaju nalaziti podaci o svim članovima zajednice ponuditelja bez obzira na to koji od članova zajednice ponuditelja dostavlja jamstvo u sklopu ponude. Naručitelj može predmetno jamstvo naplatiti neovisno o tome koji je član zajednice ponuditelja dao jamstvo i neovisno o tome u odnosu na kojeg se člana zajednice ponuditelja ostvare osigurani slučajevi za koje se jamstvo izdaje.</w:t>
      </w:r>
    </w:p>
    <w:p w:rsidR="00F30EEA" w:rsidRPr="009435E1" w:rsidRDefault="00F30EEA" w:rsidP="00F30EEA">
      <w:pPr>
        <w:spacing w:before="120"/>
        <w:jc w:val="both"/>
        <w:rPr>
          <w:rFonts w:asciiTheme="minorHAnsi" w:hAnsiTheme="minorHAnsi" w:cstheme="minorHAnsi"/>
        </w:rPr>
      </w:pPr>
      <w:r w:rsidRPr="009435E1">
        <w:rPr>
          <w:rFonts w:asciiTheme="minorHAnsi" w:hAnsiTheme="minorHAnsi" w:cstheme="minorHAnsi"/>
        </w:rPr>
        <w:t xml:space="preserve">U slučaju nedostavljanja jamstva za uredno ispunjenje Ugovora o javnoj nabavi u roku i na način propisan ovom Dokumentacijom o nabavi, Naručitelj je ovlašten raskinuti </w:t>
      </w:r>
      <w:r w:rsidRPr="009435E1">
        <w:rPr>
          <w:rFonts w:asciiTheme="minorHAnsi" w:hAnsiTheme="minorHAnsi"/>
        </w:rPr>
        <w:t xml:space="preserve">Ugovor o javnoj nabavi </w:t>
      </w:r>
      <w:r w:rsidRPr="009435E1">
        <w:rPr>
          <w:rFonts w:asciiTheme="minorHAnsi" w:hAnsiTheme="minorHAnsi" w:cstheme="minorHAnsi"/>
        </w:rPr>
        <w:t>i naplatiti jamstvo za ozbiljnost ponude.</w:t>
      </w:r>
    </w:p>
    <w:p w:rsidR="00F30EEA" w:rsidRPr="009435E1" w:rsidRDefault="00F30EEA" w:rsidP="00F30EEA">
      <w:pPr>
        <w:spacing w:before="120"/>
        <w:jc w:val="both"/>
        <w:rPr>
          <w:rFonts w:asciiTheme="minorHAnsi" w:hAnsiTheme="minorHAnsi" w:cstheme="minorHAnsi"/>
        </w:rPr>
      </w:pPr>
      <w:r w:rsidRPr="009435E1">
        <w:rPr>
          <w:rFonts w:asciiTheme="minorHAnsi" w:hAnsiTheme="minorHAnsi" w:cstheme="minorHAnsi"/>
        </w:rPr>
        <w:t xml:space="preserve">Jamstvo za uredno ispunjenje Ugovora o javnoj nabavi bit će naplaćeno u slučaju povrede obveza iz </w:t>
      </w:r>
      <w:r w:rsidRPr="009435E1">
        <w:rPr>
          <w:rFonts w:asciiTheme="minorHAnsi" w:hAnsiTheme="minorHAnsi"/>
        </w:rPr>
        <w:t xml:space="preserve">Ugovora o javnoj nabavi </w:t>
      </w:r>
      <w:r w:rsidRPr="009435E1">
        <w:rPr>
          <w:rFonts w:asciiTheme="minorHAnsi" w:hAnsiTheme="minorHAnsi" w:cstheme="minorHAnsi"/>
        </w:rPr>
        <w:t>od strane odabranog ponuditelja</w:t>
      </w:r>
      <w:r w:rsidRPr="009435E1">
        <w:rPr>
          <w:rFonts w:asciiTheme="minorHAnsi" w:hAnsiTheme="minorHAnsi"/>
        </w:rPr>
        <w:t>.</w:t>
      </w:r>
    </w:p>
    <w:p w:rsidR="00F30EEA" w:rsidRPr="009435E1" w:rsidRDefault="00F30EEA" w:rsidP="00F30EEA">
      <w:pPr>
        <w:spacing w:before="120"/>
        <w:jc w:val="both"/>
        <w:rPr>
          <w:rFonts w:asciiTheme="minorHAnsi" w:hAnsiTheme="minorHAnsi" w:cs="TimesNewRoman"/>
        </w:rPr>
      </w:pPr>
      <w:r w:rsidRPr="009435E1">
        <w:rPr>
          <w:rFonts w:asciiTheme="minorHAnsi" w:eastAsia="SimSun" w:hAnsiTheme="minorHAnsi" w:cs="Calibri"/>
        </w:rPr>
        <w:t xml:space="preserve">Ako jamstvo za uredno ispunjenje </w:t>
      </w:r>
      <w:r w:rsidRPr="009435E1">
        <w:rPr>
          <w:rFonts w:asciiTheme="minorHAnsi" w:hAnsiTheme="minorHAnsi"/>
        </w:rPr>
        <w:t>Ugovora o javnoj nabavi</w:t>
      </w:r>
      <w:r w:rsidRPr="009435E1">
        <w:rPr>
          <w:rFonts w:asciiTheme="minorHAnsi" w:eastAsia="SimSun" w:hAnsiTheme="minorHAnsi" w:cs="Calibri"/>
        </w:rPr>
        <w:t xml:space="preserve"> ne bude naplaćeno, Naručitelj će ga vratiti odabranom ponuditelju </w:t>
      </w:r>
      <w:r w:rsidRPr="009435E1">
        <w:rPr>
          <w:rFonts w:asciiTheme="minorHAnsi" w:hAnsiTheme="minorHAnsi" w:cs="TimesNewRoman"/>
        </w:rPr>
        <w:t xml:space="preserve">u roku od 30 (trideset) dana od dana urednog ispunjenja </w:t>
      </w:r>
      <w:r w:rsidRPr="009435E1">
        <w:rPr>
          <w:rFonts w:asciiTheme="minorHAnsi" w:hAnsiTheme="minorHAnsi"/>
        </w:rPr>
        <w:t>Ugovora o javnoj nabavi</w:t>
      </w:r>
      <w:r w:rsidRPr="009435E1">
        <w:rPr>
          <w:rFonts w:asciiTheme="minorHAnsi" w:hAnsiTheme="minorHAnsi" w:cs="ArialMT"/>
        </w:rPr>
        <w:t xml:space="preserve">, </w:t>
      </w:r>
      <w:r w:rsidRPr="009435E1">
        <w:rPr>
          <w:rFonts w:asciiTheme="minorHAnsi" w:hAnsiTheme="minorHAnsi" w:cs="TimesNewRoman"/>
        </w:rPr>
        <w:t xml:space="preserve">a presliku jamstva obvezan je pohraniti. </w:t>
      </w:r>
    </w:p>
    <w:p w:rsidR="00F30EEA" w:rsidRDefault="00F30EEA" w:rsidP="00F30EEA">
      <w:pPr>
        <w:spacing w:before="120"/>
        <w:jc w:val="both"/>
        <w:rPr>
          <w:rFonts w:ascii="Calibri" w:hAnsi="Calibri"/>
          <w:szCs w:val="22"/>
        </w:rPr>
      </w:pPr>
      <w:r w:rsidRPr="00B3692D">
        <w:rPr>
          <w:rFonts w:asciiTheme="minorHAnsi" w:hAnsiTheme="minorHAnsi" w:cstheme="minorHAnsi"/>
          <w:i/>
        </w:rPr>
        <w:t xml:space="preserve">Ponuditelj je obvezan </w:t>
      </w:r>
      <w:r w:rsidRPr="00B3692D">
        <w:rPr>
          <w:rFonts w:asciiTheme="minorHAnsi" w:hAnsiTheme="minorHAnsi" w:cstheme="minorHAnsi"/>
          <w:b/>
          <w:bCs/>
          <w:i/>
        </w:rPr>
        <w:t>uz ponudu priložiti pisanu</w:t>
      </w:r>
      <w:r w:rsidRPr="00B3692D">
        <w:rPr>
          <w:rFonts w:asciiTheme="minorHAnsi" w:hAnsiTheme="minorHAnsi" w:cstheme="minorHAnsi"/>
          <w:i/>
        </w:rPr>
        <w:t xml:space="preserve"> </w:t>
      </w:r>
      <w:r w:rsidRPr="00B3692D">
        <w:rPr>
          <w:rFonts w:asciiTheme="minorHAnsi" w:hAnsiTheme="minorHAnsi" w:cstheme="minorHAnsi"/>
          <w:b/>
          <w:bCs/>
          <w:i/>
        </w:rPr>
        <w:t>Izjavu</w:t>
      </w:r>
      <w:r w:rsidRPr="00B3692D">
        <w:rPr>
          <w:rFonts w:asciiTheme="minorHAnsi" w:hAnsiTheme="minorHAnsi" w:cstheme="minorHAnsi"/>
          <w:i/>
        </w:rPr>
        <w:t xml:space="preserve"> kojom izjavljuje da će, u slučaju odabira njegove ponude, </w:t>
      </w:r>
      <w:r w:rsidRPr="00B3692D">
        <w:rPr>
          <w:rFonts w:asciiTheme="minorHAnsi" w:hAnsiTheme="minorHAnsi" w:cstheme="minorHAnsi"/>
          <w:bCs/>
          <w:i/>
        </w:rPr>
        <w:t xml:space="preserve">predati jamstvo za </w:t>
      </w:r>
      <w:r w:rsidRPr="00B3692D">
        <w:rPr>
          <w:rFonts w:asciiTheme="minorHAnsi" w:hAnsiTheme="minorHAnsi" w:cstheme="minorHAnsi"/>
          <w:i/>
        </w:rPr>
        <w:t>uredno ispunjenje Ugovora o javnoj nabavi, u visini od 10% (deset posto) od ukupne vrijednosti Ugovora o javnoj nabavi bez PDV-a.</w:t>
      </w:r>
    </w:p>
    <w:p w:rsidR="00F30EEA" w:rsidRDefault="00F30EEA" w:rsidP="000901FB">
      <w:pPr>
        <w:pStyle w:val="NormalLucida"/>
        <w:rPr>
          <w:rFonts w:ascii="Calibri" w:hAnsi="Calibri" w:cs="Times New Roman"/>
          <w:sz w:val="22"/>
          <w:szCs w:val="22"/>
        </w:rPr>
      </w:pPr>
    </w:p>
    <w:p w:rsidR="00B533BC" w:rsidRDefault="00B533BC" w:rsidP="00F30EEA">
      <w:pPr>
        <w:rPr>
          <w:rFonts w:ascii="Calibri" w:hAnsi="Calibri"/>
          <w:b/>
          <w:szCs w:val="22"/>
        </w:rPr>
      </w:pPr>
      <w:r>
        <w:rPr>
          <w:rFonts w:ascii="Calibri" w:hAnsi="Calibri"/>
          <w:b/>
          <w:szCs w:val="22"/>
        </w:rPr>
        <w:t>VII. ROKOVI</w:t>
      </w:r>
    </w:p>
    <w:p w:rsidR="00B533BC" w:rsidRDefault="00B533BC" w:rsidP="00B533BC">
      <w:pPr>
        <w:jc w:val="center"/>
        <w:rPr>
          <w:rFonts w:ascii="Calibri" w:hAnsi="Calibri"/>
          <w:b/>
          <w:szCs w:val="22"/>
        </w:rPr>
      </w:pPr>
    </w:p>
    <w:p w:rsidR="000465DC" w:rsidRDefault="00B533BC" w:rsidP="000465DC">
      <w:pPr>
        <w:rPr>
          <w:rFonts w:ascii="Calibri" w:hAnsi="Calibri"/>
          <w:b/>
          <w:szCs w:val="22"/>
        </w:rPr>
      </w:pPr>
      <w:r>
        <w:rPr>
          <w:rFonts w:ascii="Calibri" w:hAnsi="Calibri"/>
          <w:b/>
          <w:szCs w:val="22"/>
        </w:rPr>
        <w:t>7</w:t>
      </w:r>
      <w:r w:rsidR="000465DC" w:rsidRPr="00F112A7">
        <w:rPr>
          <w:rFonts w:ascii="Calibri" w:hAnsi="Calibri"/>
          <w:b/>
          <w:szCs w:val="22"/>
        </w:rPr>
        <w:t>.</w:t>
      </w:r>
      <w:r>
        <w:rPr>
          <w:rFonts w:ascii="Calibri" w:hAnsi="Calibri"/>
          <w:b/>
          <w:szCs w:val="22"/>
        </w:rPr>
        <w:t>1</w:t>
      </w:r>
      <w:r w:rsidR="000465DC" w:rsidRPr="00F112A7">
        <w:rPr>
          <w:rFonts w:ascii="Calibri" w:hAnsi="Calibri"/>
          <w:b/>
          <w:szCs w:val="22"/>
        </w:rPr>
        <w:t xml:space="preserve">. </w:t>
      </w:r>
      <w:r w:rsidR="00F112A7">
        <w:rPr>
          <w:rFonts w:ascii="Calibri" w:hAnsi="Calibri"/>
          <w:b/>
          <w:szCs w:val="22"/>
        </w:rPr>
        <w:t>R</w:t>
      </w:r>
      <w:r w:rsidR="00F112A7" w:rsidRPr="00F112A7">
        <w:rPr>
          <w:rFonts w:ascii="Calibri" w:hAnsi="Calibri"/>
          <w:b/>
          <w:szCs w:val="22"/>
        </w:rPr>
        <w:t>ok za dostavu ponude i način otvaranja ponuda</w:t>
      </w:r>
    </w:p>
    <w:p w:rsidR="00E34A89" w:rsidRPr="00F112A7" w:rsidRDefault="00E34A89" w:rsidP="000465DC">
      <w:pPr>
        <w:rPr>
          <w:rFonts w:ascii="Calibri" w:hAnsi="Calibri"/>
          <w:b/>
          <w:szCs w:val="22"/>
        </w:rPr>
      </w:pPr>
    </w:p>
    <w:p w:rsidR="00F112A7" w:rsidRDefault="00F112A7" w:rsidP="00A52836">
      <w:pPr>
        <w:pBdr>
          <w:top w:val="single" w:sz="4" w:space="1" w:color="auto"/>
          <w:left w:val="single" w:sz="4" w:space="4" w:color="auto"/>
          <w:bottom w:val="single" w:sz="4" w:space="1" w:color="auto"/>
          <w:right w:val="single" w:sz="4" w:space="4" w:color="auto"/>
        </w:pBdr>
        <w:jc w:val="both"/>
        <w:rPr>
          <w:rFonts w:ascii="Calibri" w:hAnsi="Calibri"/>
          <w:szCs w:val="22"/>
        </w:rPr>
      </w:pPr>
      <w:r w:rsidRPr="00F112A7">
        <w:rPr>
          <w:rFonts w:ascii="Calibri" w:hAnsi="Calibri"/>
          <w:szCs w:val="22"/>
        </w:rPr>
        <w:t>Krajnji rok za dostavu ponuda odnosno otvaranje ponuda</w:t>
      </w:r>
      <w:r w:rsidR="00A52836">
        <w:rPr>
          <w:rFonts w:ascii="Calibri" w:hAnsi="Calibri"/>
          <w:szCs w:val="22"/>
        </w:rPr>
        <w:t xml:space="preserve"> </w:t>
      </w:r>
      <w:r w:rsidRPr="00243041">
        <w:rPr>
          <w:rFonts w:ascii="Calibri" w:hAnsi="Calibri"/>
          <w:szCs w:val="22"/>
        </w:rPr>
        <w:t>je</w:t>
      </w:r>
      <w:r w:rsidRPr="00243041">
        <w:rPr>
          <w:rFonts w:ascii="Calibri" w:hAnsi="Calibri"/>
          <w:b/>
          <w:szCs w:val="22"/>
        </w:rPr>
        <w:t xml:space="preserve">:  </w:t>
      </w:r>
      <w:r w:rsidR="00A52836" w:rsidRPr="00243041">
        <w:rPr>
          <w:rFonts w:ascii="Calibri" w:hAnsi="Calibri"/>
          <w:b/>
          <w:szCs w:val="22"/>
        </w:rPr>
        <w:t xml:space="preserve"> </w:t>
      </w:r>
      <w:r w:rsidR="00E34A89" w:rsidRPr="00243041">
        <w:rPr>
          <w:rFonts w:ascii="Calibri" w:hAnsi="Calibri"/>
          <w:b/>
          <w:szCs w:val="22"/>
        </w:rPr>
        <w:t>2</w:t>
      </w:r>
      <w:r w:rsidR="00A52836" w:rsidRPr="00243041">
        <w:rPr>
          <w:rFonts w:ascii="Calibri" w:hAnsi="Calibri"/>
          <w:b/>
          <w:szCs w:val="22"/>
        </w:rPr>
        <w:t>.</w:t>
      </w:r>
      <w:r w:rsidR="00B3692D">
        <w:rPr>
          <w:rFonts w:ascii="Calibri" w:hAnsi="Calibri"/>
          <w:b/>
          <w:szCs w:val="22"/>
        </w:rPr>
        <w:t>8</w:t>
      </w:r>
      <w:r w:rsidR="00A52836" w:rsidRPr="00243041">
        <w:rPr>
          <w:rFonts w:ascii="Calibri" w:hAnsi="Calibri"/>
          <w:b/>
          <w:szCs w:val="22"/>
        </w:rPr>
        <w:t>.202</w:t>
      </w:r>
      <w:r w:rsidR="00F30EEA">
        <w:rPr>
          <w:rFonts w:ascii="Calibri" w:hAnsi="Calibri"/>
          <w:b/>
          <w:szCs w:val="22"/>
        </w:rPr>
        <w:t>1</w:t>
      </w:r>
      <w:r w:rsidR="00A52836" w:rsidRPr="00243041">
        <w:rPr>
          <w:rFonts w:ascii="Calibri" w:hAnsi="Calibri"/>
          <w:b/>
          <w:szCs w:val="22"/>
        </w:rPr>
        <w:t>. godine</w:t>
      </w:r>
      <w:r w:rsidR="00A52836" w:rsidRPr="00E34A89">
        <w:rPr>
          <w:rFonts w:ascii="Calibri" w:hAnsi="Calibri"/>
          <w:b/>
          <w:szCs w:val="22"/>
        </w:rPr>
        <w:t xml:space="preserve">  </w:t>
      </w:r>
      <w:r w:rsidR="00A52836" w:rsidRPr="003D5826">
        <w:rPr>
          <w:rFonts w:ascii="Calibri" w:hAnsi="Calibri"/>
          <w:b/>
          <w:szCs w:val="22"/>
        </w:rPr>
        <w:t>u 12:00  sati</w:t>
      </w:r>
    </w:p>
    <w:p w:rsidR="00E34A89" w:rsidRDefault="00E34A89" w:rsidP="000465DC">
      <w:pPr>
        <w:jc w:val="both"/>
        <w:rPr>
          <w:rFonts w:ascii="Calibri" w:hAnsi="Calibri"/>
          <w:szCs w:val="22"/>
        </w:rPr>
      </w:pPr>
    </w:p>
    <w:p w:rsidR="000465DC" w:rsidRPr="00F112A7" w:rsidRDefault="000465DC" w:rsidP="000465DC">
      <w:pPr>
        <w:jc w:val="both"/>
        <w:rPr>
          <w:rFonts w:ascii="Calibri" w:hAnsi="Calibri"/>
          <w:szCs w:val="22"/>
        </w:rPr>
      </w:pPr>
      <w:r w:rsidRPr="00F112A7">
        <w:rPr>
          <w:rFonts w:ascii="Calibri" w:hAnsi="Calibri"/>
          <w:szCs w:val="22"/>
        </w:rPr>
        <w:t xml:space="preserve">Otvaranje ponuda započinje istekom roka za dostavu ponuda i </w:t>
      </w:r>
      <w:r w:rsidR="00F112A7" w:rsidRPr="00973B95">
        <w:rPr>
          <w:rFonts w:ascii="Calibri" w:hAnsi="Calibri"/>
          <w:b/>
          <w:szCs w:val="22"/>
        </w:rPr>
        <w:t>n</w:t>
      </w:r>
      <w:r w:rsidR="00F112A7" w:rsidRPr="00973B95">
        <w:rPr>
          <w:rFonts w:ascii="Calibri" w:hAnsi="Calibri"/>
          <w:b/>
          <w:szCs w:val="22"/>
          <w:u w:val="single"/>
        </w:rPr>
        <w:t>ije j</w:t>
      </w:r>
      <w:r w:rsidR="00F112A7">
        <w:rPr>
          <w:rFonts w:ascii="Calibri" w:hAnsi="Calibri"/>
          <w:b/>
          <w:szCs w:val="22"/>
          <w:u w:val="single"/>
        </w:rPr>
        <w:t>avno.</w:t>
      </w:r>
      <w:r w:rsidRPr="00F112A7">
        <w:rPr>
          <w:rFonts w:ascii="Calibri" w:hAnsi="Calibri"/>
          <w:szCs w:val="22"/>
        </w:rPr>
        <w:t xml:space="preserve"> </w:t>
      </w:r>
    </w:p>
    <w:p w:rsidR="000465DC" w:rsidRPr="00F112A7" w:rsidRDefault="000465DC" w:rsidP="000465DC">
      <w:pPr>
        <w:jc w:val="both"/>
        <w:rPr>
          <w:rFonts w:ascii="Calibri" w:hAnsi="Calibri"/>
          <w:b/>
          <w:szCs w:val="22"/>
          <w:u w:val="single"/>
        </w:rPr>
      </w:pPr>
      <w:r w:rsidRPr="00F112A7">
        <w:rPr>
          <w:rFonts w:ascii="Calibri" w:hAnsi="Calibri"/>
          <w:b/>
          <w:szCs w:val="22"/>
          <w:u w:val="single"/>
        </w:rPr>
        <w:t>„Ponuditelj</w:t>
      </w:r>
      <w:r w:rsidR="00FD0072">
        <w:rPr>
          <w:rFonts w:ascii="Calibri" w:hAnsi="Calibri"/>
          <w:b/>
          <w:szCs w:val="22"/>
          <w:u w:val="single"/>
        </w:rPr>
        <w:t xml:space="preserve"> sam s</w:t>
      </w:r>
      <w:r w:rsidRPr="00F112A7">
        <w:rPr>
          <w:rFonts w:ascii="Calibri" w:hAnsi="Calibri"/>
          <w:b/>
          <w:szCs w:val="22"/>
          <w:u w:val="single"/>
        </w:rPr>
        <w:t xml:space="preserve">nosi rizik </w:t>
      </w:r>
      <w:r w:rsidR="00FD0072">
        <w:rPr>
          <w:rFonts w:ascii="Calibri" w:hAnsi="Calibri"/>
          <w:b/>
          <w:szCs w:val="22"/>
          <w:u w:val="single"/>
        </w:rPr>
        <w:t xml:space="preserve">za </w:t>
      </w:r>
      <w:r w:rsidRPr="00F112A7">
        <w:rPr>
          <w:rFonts w:ascii="Calibri" w:hAnsi="Calibri"/>
          <w:b/>
          <w:szCs w:val="22"/>
          <w:u w:val="single"/>
        </w:rPr>
        <w:t>nepravovremen</w:t>
      </w:r>
      <w:r w:rsidR="00FD0072">
        <w:rPr>
          <w:rFonts w:ascii="Calibri" w:hAnsi="Calibri"/>
          <w:b/>
          <w:szCs w:val="22"/>
          <w:u w:val="single"/>
        </w:rPr>
        <w:t>u</w:t>
      </w:r>
      <w:r w:rsidRPr="00F112A7">
        <w:rPr>
          <w:rFonts w:ascii="Calibri" w:hAnsi="Calibri"/>
          <w:b/>
          <w:szCs w:val="22"/>
          <w:u w:val="single"/>
        </w:rPr>
        <w:t xml:space="preserve"> dostav</w:t>
      </w:r>
      <w:r w:rsidR="00FD0072">
        <w:rPr>
          <w:rFonts w:ascii="Calibri" w:hAnsi="Calibri"/>
          <w:b/>
          <w:szCs w:val="22"/>
          <w:u w:val="single"/>
        </w:rPr>
        <w:t>u</w:t>
      </w:r>
      <w:r w:rsidRPr="00F112A7">
        <w:rPr>
          <w:rFonts w:ascii="Calibri" w:hAnsi="Calibri"/>
          <w:b/>
          <w:szCs w:val="22"/>
          <w:u w:val="single"/>
        </w:rPr>
        <w:t xml:space="preserve"> ponude“</w:t>
      </w:r>
    </w:p>
    <w:p w:rsidR="00E34A89" w:rsidRDefault="00E34A89" w:rsidP="000465DC">
      <w:pPr>
        <w:jc w:val="both"/>
        <w:rPr>
          <w:rFonts w:ascii="Calibri" w:hAnsi="Calibri"/>
          <w:b/>
          <w:szCs w:val="22"/>
        </w:rPr>
      </w:pPr>
    </w:p>
    <w:p w:rsidR="000465DC" w:rsidRPr="006A433E" w:rsidRDefault="005E7C15" w:rsidP="000465DC">
      <w:pPr>
        <w:jc w:val="both"/>
        <w:rPr>
          <w:rFonts w:ascii="Calibri" w:hAnsi="Calibri"/>
          <w:b/>
          <w:szCs w:val="22"/>
        </w:rPr>
      </w:pPr>
      <w:r>
        <w:rPr>
          <w:rFonts w:ascii="Calibri" w:hAnsi="Calibri"/>
          <w:b/>
          <w:szCs w:val="22"/>
        </w:rPr>
        <w:t>7</w:t>
      </w:r>
      <w:r w:rsidR="006A433E">
        <w:rPr>
          <w:rFonts w:ascii="Calibri" w:hAnsi="Calibri"/>
          <w:b/>
          <w:szCs w:val="22"/>
        </w:rPr>
        <w:t>.</w:t>
      </w:r>
      <w:r>
        <w:rPr>
          <w:rFonts w:ascii="Calibri" w:hAnsi="Calibri"/>
          <w:b/>
          <w:szCs w:val="22"/>
        </w:rPr>
        <w:t>2</w:t>
      </w:r>
      <w:r w:rsidR="006A433E">
        <w:rPr>
          <w:rFonts w:ascii="Calibri" w:hAnsi="Calibri"/>
          <w:b/>
          <w:szCs w:val="22"/>
        </w:rPr>
        <w:t>. I</w:t>
      </w:r>
      <w:r w:rsidR="006A433E" w:rsidRPr="006A433E">
        <w:rPr>
          <w:rFonts w:ascii="Calibri" w:hAnsi="Calibri"/>
          <w:b/>
          <w:szCs w:val="22"/>
        </w:rPr>
        <w:t>zvršenje ugovora o javnoj nabavi</w:t>
      </w:r>
    </w:p>
    <w:p w:rsidR="000465DC" w:rsidRPr="006A433E" w:rsidRDefault="000465DC" w:rsidP="000465DC">
      <w:pPr>
        <w:jc w:val="both"/>
        <w:rPr>
          <w:rFonts w:ascii="Calibri" w:hAnsi="Calibri"/>
          <w:szCs w:val="22"/>
        </w:rPr>
      </w:pPr>
      <w:r w:rsidRPr="006A433E">
        <w:rPr>
          <w:rFonts w:ascii="Calibri" w:hAnsi="Calibri"/>
          <w:szCs w:val="22"/>
        </w:rPr>
        <w:t>Ugovorne stane izvršavaju ugovor o javnoj nabavi u skladu s uvjetima određenima u dokumentaciji o nabavi i odabranom ponudom.</w:t>
      </w:r>
    </w:p>
    <w:p w:rsidR="000465DC" w:rsidRPr="006A433E" w:rsidRDefault="000465DC" w:rsidP="000465DC">
      <w:pPr>
        <w:jc w:val="both"/>
        <w:rPr>
          <w:rFonts w:ascii="Calibri" w:hAnsi="Calibri"/>
          <w:szCs w:val="22"/>
        </w:rPr>
      </w:pPr>
      <w:r w:rsidRPr="006A433E">
        <w:rPr>
          <w:rFonts w:ascii="Calibri" w:hAnsi="Calibri"/>
          <w:szCs w:val="22"/>
        </w:rPr>
        <w:t>Na odgovornost ugovornih strana za ispunjenje obveza iz ugovora o javnoj nabavi, uz odredbe ZJN na odgovarajući način primjenjuju se odredbe zakona kojim se uređuju obvezni odnosi.</w:t>
      </w:r>
    </w:p>
    <w:p w:rsidR="000465DC" w:rsidRPr="006A433E" w:rsidRDefault="000465DC" w:rsidP="000465DC">
      <w:pPr>
        <w:jc w:val="both"/>
        <w:rPr>
          <w:rFonts w:ascii="Calibri" w:hAnsi="Calibri"/>
          <w:szCs w:val="22"/>
        </w:rPr>
      </w:pPr>
      <w:r w:rsidRPr="006A433E">
        <w:rPr>
          <w:rFonts w:ascii="Calibri" w:hAnsi="Calibri"/>
          <w:b/>
          <w:szCs w:val="22"/>
          <w:u w:val="single"/>
        </w:rPr>
        <w:t xml:space="preserve">Izmjene ugovora o javnoj nabavi za vrijeme njegova trajanja </w:t>
      </w:r>
      <w:r w:rsidRPr="006A433E">
        <w:rPr>
          <w:rFonts w:ascii="Calibri" w:hAnsi="Calibri"/>
          <w:szCs w:val="22"/>
        </w:rPr>
        <w:t>smatraju se novim ugovorom za koji je naručitelj obvezan provesti novi postupak javne nabave ako su te izmjene bitne u odnosu na sadržaj osnovnog ugovora i predstavljaju namjeru ugovornih strana da ponovno određuju osnovne elemente toga ugovora.</w:t>
      </w:r>
    </w:p>
    <w:p w:rsidR="00DA43FA" w:rsidRDefault="00DA43FA" w:rsidP="000465DC">
      <w:pPr>
        <w:jc w:val="both"/>
        <w:rPr>
          <w:rFonts w:ascii="Calibri" w:hAnsi="Calibri"/>
          <w:szCs w:val="22"/>
        </w:rPr>
      </w:pPr>
    </w:p>
    <w:p w:rsidR="000465DC" w:rsidRPr="006A433E" w:rsidRDefault="000465DC" w:rsidP="000465DC">
      <w:pPr>
        <w:jc w:val="both"/>
        <w:rPr>
          <w:rFonts w:ascii="Calibri" w:hAnsi="Calibri"/>
          <w:szCs w:val="22"/>
        </w:rPr>
      </w:pPr>
      <w:r w:rsidRPr="006A433E">
        <w:rPr>
          <w:rFonts w:ascii="Calibri" w:hAnsi="Calibri"/>
          <w:szCs w:val="22"/>
        </w:rPr>
        <w:t>Bitne izmjene ugovora o javnoj nabavi su izmjene koje:</w:t>
      </w:r>
    </w:p>
    <w:p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Uvode uvjete koji bi, da su bili dio osnovnog postupka javne nabave, omogućili podnošenje drugačijih ponuda od onih koje su podnesene u osnovnom postupku, ili bi omogućili odabir drugačije ponude od ponude odabrane u osnovom postupku, ili</w:t>
      </w:r>
    </w:p>
    <w:p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Znatno proširuju predmet nabave na robu, radove ili usluge koje nisu obuhvaćene osnovnim ugovorom, ili</w:t>
      </w:r>
    </w:p>
    <w:p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Mijenjaju ekonomsku ravnotežu ugovora u korist ponuditelja na način koji nije bio predviđen u uvjetima osnovnog ugovora o javnoj nabavi.</w:t>
      </w:r>
    </w:p>
    <w:p w:rsidR="000465DC" w:rsidRPr="006A433E" w:rsidRDefault="000465DC" w:rsidP="006A433E">
      <w:pPr>
        <w:jc w:val="both"/>
        <w:rPr>
          <w:rFonts w:ascii="Calibri" w:hAnsi="Calibri"/>
          <w:szCs w:val="22"/>
        </w:rPr>
      </w:pPr>
      <w:r w:rsidRPr="006A433E">
        <w:rPr>
          <w:rFonts w:ascii="Calibri" w:hAnsi="Calibri"/>
          <w:szCs w:val="22"/>
        </w:rPr>
        <w:t>Na odgovornost ugovornih strana za ispunjenje obveza iz ugovora o javnoj nabavi primjenjuju se odgovarajuće odredbe Zakona o obveznim odnosima.</w:t>
      </w:r>
    </w:p>
    <w:p w:rsidR="000465DC" w:rsidRPr="006A433E" w:rsidRDefault="000465DC" w:rsidP="000465DC">
      <w:pPr>
        <w:ind w:left="360"/>
        <w:jc w:val="both"/>
        <w:rPr>
          <w:rFonts w:ascii="Calibri" w:hAnsi="Calibri"/>
          <w:b/>
          <w:szCs w:val="22"/>
        </w:rPr>
      </w:pPr>
    </w:p>
    <w:p w:rsidR="006A433E" w:rsidRDefault="005E7C15" w:rsidP="006A433E">
      <w:pPr>
        <w:jc w:val="both"/>
        <w:rPr>
          <w:rFonts w:asciiTheme="minorHAnsi" w:hAnsiTheme="minorHAnsi"/>
          <w:sz w:val="24"/>
        </w:rPr>
      </w:pPr>
      <w:r>
        <w:rPr>
          <w:rFonts w:ascii="Calibri" w:hAnsi="Calibri"/>
          <w:b/>
          <w:szCs w:val="22"/>
        </w:rPr>
        <w:t>7</w:t>
      </w:r>
      <w:r w:rsidR="000465DC" w:rsidRPr="006A433E">
        <w:rPr>
          <w:rFonts w:ascii="Calibri" w:hAnsi="Calibri"/>
          <w:b/>
          <w:szCs w:val="22"/>
        </w:rPr>
        <w:t>.</w:t>
      </w:r>
      <w:r>
        <w:rPr>
          <w:rFonts w:ascii="Calibri" w:hAnsi="Calibri"/>
          <w:b/>
          <w:szCs w:val="22"/>
        </w:rPr>
        <w:t>3</w:t>
      </w:r>
      <w:r w:rsidR="000465DC" w:rsidRPr="006A433E">
        <w:rPr>
          <w:rFonts w:ascii="Calibri" w:hAnsi="Calibri"/>
          <w:b/>
          <w:szCs w:val="22"/>
        </w:rPr>
        <w:t>.</w:t>
      </w:r>
      <w:r w:rsidR="003329E8">
        <w:rPr>
          <w:rFonts w:ascii="Calibri" w:hAnsi="Calibri"/>
          <w:b/>
          <w:szCs w:val="22"/>
        </w:rPr>
        <w:t xml:space="preserve"> </w:t>
      </w:r>
      <w:r w:rsidR="006A433E" w:rsidRPr="006A433E">
        <w:rPr>
          <w:rFonts w:ascii="Calibri" w:hAnsi="Calibri"/>
          <w:b/>
          <w:szCs w:val="22"/>
        </w:rPr>
        <w:t>Rok za donošenje</w:t>
      </w:r>
      <w:r w:rsidR="006A433E">
        <w:rPr>
          <w:rFonts w:ascii="Calibri" w:hAnsi="Calibri"/>
          <w:b/>
          <w:szCs w:val="22"/>
        </w:rPr>
        <w:t xml:space="preserve"> odluke (</w:t>
      </w:r>
      <w:r w:rsidR="006A433E" w:rsidRPr="006A433E">
        <w:rPr>
          <w:rFonts w:ascii="Calibri" w:hAnsi="Calibri"/>
          <w:b/>
          <w:szCs w:val="22"/>
        </w:rPr>
        <w:t xml:space="preserve"> obavijesti</w:t>
      </w:r>
      <w:r w:rsidR="006A433E">
        <w:rPr>
          <w:rFonts w:ascii="Calibri" w:hAnsi="Calibri"/>
          <w:b/>
          <w:szCs w:val="22"/>
        </w:rPr>
        <w:t>) o</w:t>
      </w:r>
      <w:r w:rsidR="006A433E" w:rsidRPr="006A433E">
        <w:rPr>
          <w:rFonts w:ascii="Calibri" w:hAnsi="Calibri"/>
          <w:b/>
          <w:szCs w:val="22"/>
        </w:rPr>
        <w:t xml:space="preserve">  odabiru ili poništenju</w:t>
      </w:r>
      <w:r w:rsidR="006A433E">
        <w:rPr>
          <w:rFonts w:asciiTheme="minorHAnsi" w:hAnsiTheme="minorHAnsi"/>
          <w:sz w:val="24"/>
        </w:rPr>
        <w:t xml:space="preserve"> </w:t>
      </w:r>
    </w:p>
    <w:p w:rsidR="006A433E" w:rsidRPr="006A433E" w:rsidRDefault="006A433E" w:rsidP="006A433E">
      <w:pPr>
        <w:jc w:val="both"/>
        <w:rPr>
          <w:rFonts w:asciiTheme="minorHAnsi" w:hAnsiTheme="minorHAnsi"/>
          <w:szCs w:val="22"/>
        </w:rPr>
      </w:pPr>
      <w:r w:rsidRPr="006A433E">
        <w:rPr>
          <w:rFonts w:asciiTheme="minorHAnsi" w:hAnsiTheme="minorHAnsi"/>
          <w:szCs w:val="22"/>
        </w:rPr>
        <w:t xml:space="preserve">Rok za </w:t>
      </w:r>
      <w:r w:rsidR="00FD0072">
        <w:rPr>
          <w:rFonts w:asciiTheme="minorHAnsi" w:hAnsiTheme="minorHAnsi"/>
          <w:szCs w:val="22"/>
        </w:rPr>
        <w:t>odabir</w:t>
      </w:r>
      <w:r w:rsidRPr="006A433E">
        <w:rPr>
          <w:rFonts w:asciiTheme="minorHAnsi" w:hAnsiTheme="minorHAnsi"/>
          <w:szCs w:val="22"/>
        </w:rPr>
        <w:t xml:space="preserve"> najp</w:t>
      </w:r>
      <w:r w:rsidR="00FD0072">
        <w:rPr>
          <w:rFonts w:asciiTheme="minorHAnsi" w:hAnsiTheme="minorHAnsi"/>
          <w:szCs w:val="22"/>
        </w:rPr>
        <w:t xml:space="preserve">ovoljnije ponude ili  poništenje postupka </w:t>
      </w:r>
      <w:r w:rsidRPr="006A433E">
        <w:rPr>
          <w:rFonts w:asciiTheme="minorHAnsi" w:hAnsiTheme="minorHAnsi"/>
          <w:szCs w:val="22"/>
        </w:rPr>
        <w:t xml:space="preserve"> započinje teći danom isteka roka za dostavu ponude, te iznosi </w:t>
      </w:r>
      <w:r>
        <w:rPr>
          <w:rFonts w:asciiTheme="minorHAnsi" w:hAnsiTheme="minorHAnsi"/>
          <w:szCs w:val="22"/>
        </w:rPr>
        <w:t xml:space="preserve"> 15</w:t>
      </w:r>
      <w:r w:rsidRPr="006A433E">
        <w:rPr>
          <w:rFonts w:asciiTheme="minorHAnsi" w:hAnsiTheme="minorHAnsi"/>
          <w:szCs w:val="22"/>
        </w:rPr>
        <w:t xml:space="preserve"> dana od dana isteka roka za dostavu ponude.</w:t>
      </w:r>
    </w:p>
    <w:p w:rsidR="006A433E" w:rsidRDefault="006A433E" w:rsidP="006A433E">
      <w:pPr>
        <w:jc w:val="both"/>
        <w:rPr>
          <w:rFonts w:asciiTheme="minorHAnsi" w:hAnsiTheme="minorHAnsi"/>
          <w:szCs w:val="22"/>
        </w:rPr>
      </w:pPr>
      <w:r w:rsidRPr="006A433E">
        <w:rPr>
          <w:rFonts w:asciiTheme="minorHAnsi" w:hAnsiTheme="minorHAnsi"/>
          <w:szCs w:val="22"/>
        </w:rPr>
        <w:t xml:space="preserve">Naručitelj dostavlja Zapisnik o pregledu i ocjeni ponuda koji ujedno sadrži i obavijest –odluku o odabiru, </w:t>
      </w:r>
      <w:r w:rsidR="00FD0072">
        <w:rPr>
          <w:rFonts w:asciiTheme="minorHAnsi" w:hAnsiTheme="minorHAnsi"/>
          <w:szCs w:val="22"/>
        </w:rPr>
        <w:t xml:space="preserve">na </w:t>
      </w:r>
      <w:r w:rsidRPr="006A433E">
        <w:rPr>
          <w:rFonts w:asciiTheme="minorHAnsi" w:hAnsiTheme="minorHAnsi"/>
          <w:szCs w:val="22"/>
        </w:rPr>
        <w:t>dokaziv način</w:t>
      </w:r>
      <w:r w:rsidR="00FD0072">
        <w:rPr>
          <w:rFonts w:asciiTheme="minorHAnsi" w:hAnsiTheme="minorHAnsi"/>
          <w:szCs w:val="22"/>
        </w:rPr>
        <w:t>.</w:t>
      </w:r>
    </w:p>
    <w:p w:rsidR="00FD0072" w:rsidRPr="006A433E" w:rsidRDefault="00FD0072" w:rsidP="006A433E">
      <w:pPr>
        <w:jc w:val="both"/>
        <w:rPr>
          <w:rFonts w:asciiTheme="minorHAnsi" w:hAnsiTheme="minorHAnsi"/>
          <w:szCs w:val="22"/>
        </w:rPr>
      </w:pPr>
    </w:p>
    <w:p w:rsidR="006A433E" w:rsidRPr="006A433E" w:rsidRDefault="006A433E" w:rsidP="006A433E">
      <w:pPr>
        <w:shd w:val="clear" w:color="auto" w:fill="FFFFFF"/>
        <w:tabs>
          <w:tab w:val="left" w:pos="283"/>
        </w:tabs>
        <w:spacing w:line="360" w:lineRule="auto"/>
        <w:ind w:right="11"/>
        <w:jc w:val="both"/>
        <w:rPr>
          <w:rFonts w:asciiTheme="minorHAnsi" w:hAnsiTheme="minorHAnsi"/>
          <w:b/>
          <w:szCs w:val="22"/>
          <w:u w:val="single"/>
        </w:rPr>
      </w:pPr>
      <w:r w:rsidRPr="006A433E">
        <w:rPr>
          <w:rFonts w:asciiTheme="minorHAnsi" w:hAnsiTheme="minorHAnsi"/>
          <w:b/>
          <w:szCs w:val="22"/>
          <w:u w:val="single"/>
        </w:rPr>
        <w:t>Protiv odluke o odabiru ili odluke o poništenju nije moguće izjaviti žalbu</w:t>
      </w:r>
      <w:r w:rsidR="00FD0072">
        <w:rPr>
          <w:rFonts w:asciiTheme="minorHAnsi" w:hAnsiTheme="minorHAnsi"/>
          <w:b/>
          <w:szCs w:val="22"/>
          <w:u w:val="single"/>
        </w:rPr>
        <w:t>.</w:t>
      </w:r>
    </w:p>
    <w:p w:rsidR="002D340D" w:rsidRDefault="002D340D" w:rsidP="005E7C15">
      <w:pPr>
        <w:rPr>
          <w:rFonts w:ascii="Calibri" w:hAnsi="Calibri"/>
          <w:b/>
          <w:szCs w:val="22"/>
        </w:rPr>
      </w:pPr>
    </w:p>
    <w:p w:rsidR="005E7C15" w:rsidRPr="00646FA4" w:rsidRDefault="005E7C15" w:rsidP="005E7C15">
      <w:pPr>
        <w:rPr>
          <w:rFonts w:ascii="Calibri" w:hAnsi="Calibri"/>
          <w:b/>
          <w:szCs w:val="22"/>
        </w:rPr>
      </w:pPr>
      <w:r w:rsidRPr="00646FA4">
        <w:rPr>
          <w:rFonts w:ascii="Calibri" w:hAnsi="Calibri"/>
          <w:b/>
          <w:szCs w:val="22"/>
        </w:rPr>
        <w:t>7</w:t>
      </w:r>
      <w:r w:rsidR="000465DC" w:rsidRPr="00646FA4">
        <w:rPr>
          <w:rFonts w:ascii="Calibri" w:hAnsi="Calibri"/>
          <w:b/>
          <w:szCs w:val="22"/>
        </w:rPr>
        <w:t>.</w:t>
      </w:r>
      <w:r w:rsidRPr="00646FA4">
        <w:rPr>
          <w:rFonts w:ascii="Calibri" w:hAnsi="Calibri"/>
          <w:b/>
          <w:szCs w:val="22"/>
        </w:rPr>
        <w:t>4</w:t>
      </w:r>
      <w:r w:rsidR="006A433E" w:rsidRPr="00646FA4">
        <w:rPr>
          <w:rFonts w:ascii="Calibri" w:hAnsi="Calibri"/>
          <w:b/>
          <w:szCs w:val="22"/>
        </w:rPr>
        <w:t>. Rok, način i uvjeti plaćanja</w:t>
      </w:r>
    </w:p>
    <w:p w:rsidR="00E34A89" w:rsidRDefault="00646FA4" w:rsidP="00DA43FA">
      <w:pPr>
        <w:pStyle w:val="Bezproreda"/>
        <w:jc w:val="both"/>
        <w:rPr>
          <w:rFonts w:ascii="Calibri" w:hAnsi="Calibri"/>
          <w:sz w:val="22"/>
          <w:szCs w:val="22"/>
        </w:rPr>
      </w:pPr>
      <w:r w:rsidRPr="00646FA4">
        <w:rPr>
          <w:rFonts w:ascii="Calibri" w:hAnsi="Calibri"/>
          <w:sz w:val="22"/>
          <w:szCs w:val="22"/>
        </w:rPr>
        <w:t xml:space="preserve">Plaćanje se vrši u roku  30 dana od dana ispostavljenog e -računa s specifikacijom opisa, vrste i količine </w:t>
      </w:r>
      <w:r w:rsidR="00D825D9">
        <w:rPr>
          <w:rFonts w:ascii="Calibri" w:hAnsi="Calibri"/>
          <w:sz w:val="22"/>
          <w:szCs w:val="22"/>
        </w:rPr>
        <w:t>isporučene robe</w:t>
      </w:r>
      <w:r w:rsidRPr="00646FA4">
        <w:rPr>
          <w:rFonts w:ascii="Calibri" w:hAnsi="Calibri"/>
          <w:sz w:val="22"/>
          <w:szCs w:val="22"/>
        </w:rPr>
        <w:t xml:space="preserve"> te naznakom broja ugovora. </w:t>
      </w:r>
      <w:r w:rsidR="00D76E19" w:rsidRPr="00646FA4">
        <w:rPr>
          <w:rFonts w:ascii="Calibri" w:hAnsi="Calibri"/>
          <w:sz w:val="22"/>
          <w:szCs w:val="22"/>
        </w:rPr>
        <w:t xml:space="preserve"> </w:t>
      </w:r>
    </w:p>
    <w:p w:rsidR="00646FA4" w:rsidRPr="000A5BAC" w:rsidRDefault="00646FA4" w:rsidP="00DA43FA">
      <w:pPr>
        <w:pStyle w:val="Bezproreda"/>
        <w:jc w:val="both"/>
        <w:rPr>
          <w:rFonts w:ascii="Calibri" w:eastAsiaTheme="majorEastAsia" w:hAnsi="Calibri"/>
          <w:sz w:val="22"/>
          <w:szCs w:val="22"/>
        </w:rPr>
      </w:pPr>
    </w:p>
    <w:p w:rsidR="00E34A89" w:rsidRPr="00E34A89" w:rsidRDefault="00E34A89" w:rsidP="00B3692D">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 xml:space="preserve">Temeljem odredbi članka 6. stavka 1. Zakona o elektroničkom izdavanju računa u javnoj nabavi </w:t>
      </w:r>
    </w:p>
    <w:p w:rsidR="00E34A89" w:rsidRPr="00E34A89" w:rsidRDefault="00E34A89" w:rsidP="00B3692D">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(NN,94/18),  javni naručitelj je obvezan zaprimati i obrađivati te izvršiti</w:t>
      </w:r>
      <w:r>
        <w:rPr>
          <w:rFonts w:asciiTheme="minorHAnsi" w:eastAsiaTheme="majorEastAsia" w:hAnsiTheme="minorHAnsi"/>
          <w:szCs w:val="22"/>
        </w:rPr>
        <w:t xml:space="preserve"> </w:t>
      </w:r>
      <w:r w:rsidRPr="00E34A89">
        <w:rPr>
          <w:rFonts w:asciiTheme="minorHAnsi" w:eastAsiaTheme="majorEastAsia" w:hAnsiTheme="minorHAnsi"/>
          <w:szCs w:val="22"/>
        </w:rPr>
        <w:t>plaćanje elektroničkih računa i pratećih isprava izdanih sukladno europskoj normi, a proizašlih iz</w:t>
      </w:r>
      <w:r>
        <w:rPr>
          <w:rFonts w:asciiTheme="minorHAnsi" w:eastAsiaTheme="majorEastAsia" w:hAnsiTheme="minorHAnsi"/>
          <w:szCs w:val="22"/>
        </w:rPr>
        <w:t xml:space="preserve"> </w:t>
      </w:r>
      <w:r w:rsidRPr="00E34A89">
        <w:rPr>
          <w:rFonts w:asciiTheme="minorHAnsi" w:eastAsiaTheme="majorEastAsia" w:hAnsiTheme="minorHAnsi"/>
          <w:szCs w:val="22"/>
        </w:rPr>
        <w:t>ugovora sklopljenih s odabranim ponuditeljima.</w:t>
      </w:r>
    </w:p>
    <w:p w:rsidR="000A5BAC" w:rsidRPr="00E34A89" w:rsidRDefault="00E34A89" w:rsidP="00DA43FA">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Sukladno članku 7. Zakona o elektroničkom izdavanju računa u javnoj nabavi, Naručitelj će</w:t>
      </w:r>
      <w:r>
        <w:rPr>
          <w:rFonts w:asciiTheme="minorHAnsi" w:eastAsiaTheme="majorEastAsia" w:hAnsiTheme="minorHAnsi"/>
          <w:szCs w:val="22"/>
        </w:rPr>
        <w:t xml:space="preserve"> </w:t>
      </w:r>
      <w:r w:rsidRPr="00E34A89">
        <w:rPr>
          <w:rFonts w:asciiTheme="minorHAnsi" w:eastAsiaTheme="majorEastAsia" w:hAnsiTheme="minorHAnsi"/>
          <w:szCs w:val="22"/>
        </w:rPr>
        <w:t>plaćanje vršiti isključivo na temelju e-računa te je odabrani Ponuditelj obvezan izdavati i slati</w:t>
      </w:r>
      <w:r>
        <w:rPr>
          <w:rFonts w:asciiTheme="minorHAnsi" w:eastAsiaTheme="majorEastAsia" w:hAnsiTheme="minorHAnsi"/>
          <w:szCs w:val="22"/>
        </w:rPr>
        <w:t xml:space="preserve"> </w:t>
      </w:r>
      <w:r w:rsidRPr="00E34A89">
        <w:rPr>
          <w:rFonts w:asciiTheme="minorHAnsi" w:eastAsiaTheme="majorEastAsia" w:hAnsiTheme="minorHAnsi"/>
          <w:szCs w:val="22"/>
        </w:rPr>
        <w:t>elektroničke račune i prateće isprave sukladno europskoj normi.</w:t>
      </w:r>
    </w:p>
    <w:p w:rsidR="00E34A89" w:rsidRDefault="00E34A89" w:rsidP="00FA26B7">
      <w:pPr>
        <w:pStyle w:val="Odlomakpopisa"/>
        <w:jc w:val="center"/>
        <w:rPr>
          <w:rFonts w:ascii="Calibri" w:hAnsi="Calibri"/>
          <w:b/>
          <w:szCs w:val="22"/>
        </w:rPr>
      </w:pPr>
    </w:p>
    <w:p w:rsidR="003943E4" w:rsidRPr="00DA43FA" w:rsidRDefault="00143574" w:rsidP="00DA43FA">
      <w:pPr>
        <w:rPr>
          <w:rFonts w:ascii="Calibri" w:hAnsi="Calibri"/>
          <w:b/>
          <w:szCs w:val="22"/>
        </w:rPr>
      </w:pPr>
      <w:r w:rsidRPr="00DA43FA">
        <w:rPr>
          <w:rFonts w:ascii="Calibri" w:hAnsi="Calibri"/>
          <w:b/>
          <w:szCs w:val="22"/>
        </w:rPr>
        <w:t>VI</w:t>
      </w:r>
      <w:r w:rsidR="005E7C15" w:rsidRPr="00DA43FA">
        <w:rPr>
          <w:rFonts w:ascii="Calibri" w:hAnsi="Calibri"/>
          <w:b/>
          <w:szCs w:val="22"/>
        </w:rPr>
        <w:t>I</w:t>
      </w:r>
      <w:r w:rsidRPr="00DA43FA">
        <w:rPr>
          <w:rFonts w:ascii="Calibri" w:hAnsi="Calibri"/>
          <w:b/>
          <w:szCs w:val="22"/>
        </w:rPr>
        <w:t xml:space="preserve">I. </w:t>
      </w:r>
      <w:r w:rsidR="00BD1150" w:rsidRPr="00DA43FA">
        <w:rPr>
          <w:rFonts w:ascii="Calibri" w:hAnsi="Calibri"/>
          <w:b/>
          <w:szCs w:val="22"/>
        </w:rPr>
        <w:t xml:space="preserve">OSTALE </w:t>
      </w:r>
      <w:r w:rsidR="003943E4" w:rsidRPr="00DA43FA">
        <w:rPr>
          <w:rFonts w:ascii="Calibri" w:hAnsi="Calibri"/>
          <w:b/>
          <w:szCs w:val="22"/>
        </w:rPr>
        <w:t>ODREDBE</w:t>
      </w:r>
    </w:p>
    <w:p w:rsidR="00143574" w:rsidRPr="00143574" w:rsidRDefault="003943E4" w:rsidP="00143574">
      <w:pPr>
        <w:pStyle w:val="Odlomakpopisa"/>
        <w:jc w:val="center"/>
        <w:rPr>
          <w:rFonts w:ascii="Calibri" w:hAnsi="Calibri"/>
          <w:b/>
          <w:szCs w:val="22"/>
          <w:highlight w:val="yellow"/>
        </w:rPr>
      </w:pPr>
      <w:r w:rsidRPr="003943E4">
        <w:rPr>
          <w:rFonts w:ascii="Calibri" w:hAnsi="Calibri"/>
          <w:b/>
          <w:szCs w:val="22"/>
        </w:rPr>
        <w:t xml:space="preserve"> </w:t>
      </w:r>
    </w:p>
    <w:p w:rsidR="00143574" w:rsidRPr="003943E4" w:rsidRDefault="005E7C15" w:rsidP="00143574">
      <w:pPr>
        <w:jc w:val="both"/>
        <w:rPr>
          <w:rFonts w:ascii="Calibri" w:hAnsi="Calibri"/>
          <w:b/>
          <w:szCs w:val="22"/>
        </w:rPr>
      </w:pPr>
      <w:r>
        <w:rPr>
          <w:rFonts w:ascii="Calibri" w:hAnsi="Calibri"/>
          <w:b/>
          <w:szCs w:val="22"/>
        </w:rPr>
        <w:t>8</w:t>
      </w:r>
      <w:r w:rsidR="00143574" w:rsidRPr="003943E4">
        <w:rPr>
          <w:rFonts w:ascii="Calibri" w:hAnsi="Calibri"/>
          <w:b/>
          <w:szCs w:val="22"/>
        </w:rPr>
        <w:t xml:space="preserve">.1.  Odredbe koje se odnose na </w:t>
      </w:r>
      <w:proofErr w:type="spellStart"/>
      <w:r w:rsidR="00143574" w:rsidRPr="003943E4">
        <w:rPr>
          <w:rFonts w:ascii="Calibri" w:hAnsi="Calibri"/>
          <w:b/>
          <w:szCs w:val="22"/>
        </w:rPr>
        <w:t>podugovaratelje</w:t>
      </w:r>
      <w:proofErr w:type="spellEnd"/>
      <w:r w:rsidR="00143574" w:rsidRPr="003943E4">
        <w:rPr>
          <w:rFonts w:ascii="Calibri" w:hAnsi="Calibri"/>
          <w:b/>
          <w:szCs w:val="22"/>
        </w:rPr>
        <w:t xml:space="preserve"> </w:t>
      </w:r>
    </w:p>
    <w:p w:rsidR="00143574" w:rsidRPr="003943E4" w:rsidRDefault="00143574" w:rsidP="009D029F">
      <w:pPr>
        <w:spacing w:line="276" w:lineRule="auto"/>
        <w:jc w:val="both"/>
        <w:rPr>
          <w:rFonts w:ascii="Calibri" w:hAnsi="Calibri"/>
          <w:szCs w:val="22"/>
        </w:rPr>
      </w:pPr>
      <w:r w:rsidRPr="003943E4">
        <w:rPr>
          <w:rFonts w:ascii="Calibri" w:hAnsi="Calibri"/>
          <w:szCs w:val="22"/>
        </w:rPr>
        <w:t xml:space="preserve">Ukoliko gospodarski subjekt namjerava dio ugovora o nabavi dati u podugovor jednom ili više </w:t>
      </w:r>
      <w:proofErr w:type="spellStart"/>
      <w:r w:rsidRPr="003943E4">
        <w:rPr>
          <w:rFonts w:ascii="Calibri" w:hAnsi="Calibri"/>
          <w:szCs w:val="22"/>
        </w:rPr>
        <w:t>podugovaratelja</w:t>
      </w:r>
      <w:proofErr w:type="spellEnd"/>
      <w:r w:rsidRPr="003943E4">
        <w:rPr>
          <w:rFonts w:ascii="Calibri" w:hAnsi="Calibri"/>
          <w:szCs w:val="22"/>
        </w:rPr>
        <w:t>, dužan je u ponudi navesti sljedeće podatke:</w:t>
      </w:r>
    </w:p>
    <w:p w:rsidR="00143574" w:rsidRPr="003943E4" w:rsidRDefault="00143574" w:rsidP="009D029F">
      <w:pPr>
        <w:spacing w:line="276" w:lineRule="auto"/>
        <w:jc w:val="both"/>
        <w:rPr>
          <w:rFonts w:ascii="Calibri" w:hAnsi="Calibri"/>
          <w:szCs w:val="22"/>
        </w:rPr>
      </w:pPr>
      <w:r w:rsidRPr="003943E4">
        <w:rPr>
          <w:rFonts w:ascii="Calibri" w:hAnsi="Calibri"/>
          <w:szCs w:val="22"/>
        </w:rPr>
        <w:lastRenderedPageBreak/>
        <w:t>- naziv ili tvrtku, sjedište, OIB (ili nacionalni identifikacijski broj prema zemlji sjedišta</w:t>
      </w:r>
      <w:r w:rsidR="003943E4" w:rsidRPr="003943E4">
        <w:rPr>
          <w:rFonts w:ascii="Calibri" w:hAnsi="Calibri"/>
          <w:szCs w:val="22"/>
        </w:rPr>
        <w:t xml:space="preserve"> </w:t>
      </w:r>
      <w:r w:rsidRPr="003943E4">
        <w:rPr>
          <w:rFonts w:ascii="Calibri" w:hAnsi="Calibri"/>
          <w:szCs w:val="22"/>
        </w:rPr>
        <w:t xml:space="preserve">gospodarskog subjekta, ako je primjenjivo) i broj računa </w:t>
      </w:r>
      <w:proofErr w:type="spellStart"/>
      <w:r w:rsidRPr="003943E4">
        <w:rPr>
          <w:rFonts w:ascii="Calibri" w:hAnsi="Calibri"/>
          <w:szCs w:val="22"/>
        </w:rPr>
        <w:t>podugovaratelja</w:t>
      </w:r>
      <w:proofErr w:type="spellEnd"/>
      <w:r w:rsidRPr="003943E4">
        <w:rPr>
          <w:rFonts w:ascii="Calibri" w:hAnsi="Calibri"/>
          <w:szCs w:val="22"/>
        </w:rPr>
        <w:t>, i</w:t>
      </w:r>
    </w:p>
    <w:p w:rsidR="00143574" w:rsidRPr="003943E4" w:rsidRDefault="00143574" w:rsidP="009D029F">
      <w:pPr>
        <w:spacing w:line="276" w:lineRule="auto"/>
        <w:jc w:val="both"/>
        <w:rPr>
          <w:rFonts w:ascii="Calibri" w:hAnsi="Calibri"/>
          <w:szCs w:val="22"/>
        </w:rPr>
      </w:pPr>
      <w:r w:rsidRPr="003943E4">
        <w:rPr>
          <w:rFonts w:ascii="Calibri" w:hAnsi="Calibri"/>
          <w:szCs w:val="22"/>
        </w:rPr>
        <w:t>- predmet, količinu, vrijednost podugovora i postotni dio ugovora o nabavi koji se daje u</w:t>
      </w:r>
      <w:r w:rsidR="003943E4" w:rsidRPr="003943E4">
        <w:rPr>
          <w:rFonts w:ascii="Calibri" w:hAnsi="Calibri"/>
          <w:szCs w:val="22"/>
        </w:rPr>
        <w:t xml:space="preserve"> </w:t>
      </w:r>
      <w:r w:rsidRPr="003943E4">
        <w:rPr>
          <w:rFonts w:ascii="Calibri" w:hAnsi="Calibri"/>
          <w:szCs w:val="22"/>
        </w:rPr>
        <w:t>podugovor.</w:t>
      </w:r>
    </w:p>
    <w:p w:rsidR="00143574" w:rsidRPr="003943E4" w:rsidRDefault="00143574" w:rsidP="009D029F">
      <w:pPr>
        <w:spacing w:line="276" w:lineRule="auto"/>
        <w:jc w:val="both"/>
        <w:rPr>
          <w:rFonts w:ascii="Calibri" w:hAnsi="Calibri"/>
          <w:szCs w:val="22"/>
        </w:rPr>
      </w:pPr>
      <w:r w:rsidRPr="003943E4">
        <w:rPr>
          <w:rFonts w:ascii="Calibri" w:hAnsi="Calibri"/>
          <w:szCs w:val="22"/>
        </w:rPr>
        <w:t xml:space="preserve">Sudjelovanje </w:t>
      </w:r>
      <w:proofErr w:type="spellStart"/>
      <w:r w:rsidRPr="003943E4">
        <w:rPr>
          <w:rFonts w:ascii="Calibri" w:hAnsi="Calibri"/>
          <w:szCs w:val="22"/>
        </w:rPr>
        <w:t>podugovaratelja</w:t>
      </w:r>
      <w:proofErr w:type="spellEnd"/>
      <w:r w:rsidRPr="003943E4">
        <w:rPr>
          <w:rFonts w:ascii="Calibri" w:hAnsi="Calibri"/>
          <w:szCs w:val="22"/>
        </w:rPr>
        <w:t xml:space="preserve"> ne utječe na odgovornost odabranog ponuditelja za izvršenje</w:t>
      </w:r>
      <w:r w:rsidR="003943E4" w:rsidRPr="003943E4">
        <w:rPr>
          <w:rFonts w:ascii="Calibri" w:hAnsi="Calibri"/>
          <w:szCs w:val="22"/>
        </w:rPr>
        <w:t xml:space="preserve"> </w:t>
      </w:r>
      <w:r w:rsidRPr="003943E4">
        <w:rPr>
          <w:rFonts w:ascii="Calibri" w:hAnsi="Calibri"/>
          <w:szCs w:val="22"/>
        </w:rPr>
        <w:t>ugovora o nabavi.</w:t>
      </w:r>
    </w:p>
    <w:p w:rsidR="00A52836" w:rsidRDefault="00A52836" w:rsidP="003943E4">
      <w:pPr>
        <w:jc w:val="both"/>
        <w:rPr>
          <w:rFonts w:ascii="Calibri" w:hAnsi="Calibri"/>
          <w:b/>
          <w:szCs w:val="22"/>
        </w:rPr>
      </w:pPr>
    </w:p>
    <w:p w:rsidR="00143574" w:rsidRPr="003943E4" w:rsidRDefault="005E7C15" w:rsidP="003943E4">
      <w:pPr>
        <w:jc w:val="both"/>
        <w:rPr>
          <w:rFonts w:ascii="Calibri" w:hAnsi="Calibri"/>
          <w:b/>
          <w:szCs w:val="22"/>
        </w:rPr>
      </w:pPr>
      <w:r>
        <w:rPr>
          <w:rFonts w:ascii="Calibri" w:hAnsi="Calibri"/>
          <w:b/>
          <w:szCs w:val="22"/>
        </w:rPr>
        <w:t>8</w:t>
      </w:r>
      <w:r w:rsidR="003943E4" w:rsidRPr="003943E4">
        <w:rPr>
          <w:rFonts w:ascii="Calibri" w:hAnsi="Calibri"/>
          <w:b/>
          <w:szCs w:val="22"/>
        </w:rPr>
        <w:t xml:space="preserve">.2. </w:t>
      </w:r>
      <w:r w:rsidR="00143574" w:rsidRPr="003943E4">
        <w:rPr>
          <w:rFonts w:ascii="Calibri" w:hAnsi="Calibri"/>
          <w:b/>
          <w:szCs w:val="22"/>
        </w:rPr>
        <w:t xml:space="preserve"> Odredbe koje se odnose na zajednicu gospodarskih subjekata </w:t>
      </w:r>
    </w:p>
    <w:p w:rsidR="003943E4" w:rsidRPr="003943E4" w:rsidRDefault="00143574" w:rsidP="009D029F">
      <w:pPr>
        <w:spacing w:line="276" w:lineRule="auto"/>
        <w:jc w:val="both"/>
        <w:rPr>
          <w:rFonts w:ascii="Calibri" w:hAnsi="Calibri"/>
          <w:szCs w:val="22"/>
        </w:rPr>
      </w:pPr>
      <w:r w:rsidRPr="003943E4">
        <w:rPr>
          <w:rFonts w:ascii="Calibri" w:hAnsi="Calibri"/>
          <w:szCs w:val="22"/>
        </w:rPr>
        <w:t>Zajednička ponuda treba sadržavati naziv i sjedište, adresu i OIB svih gospodarskih</w:t>
      </w:r>
      <w:r w:rsidR="003943E4" w:rsidRPr="003943E4">
        <w:rPr>
          <w:rFonts w:ascii="Calibri" w:hAnsi="Calibri"/>
          <w:szCs w:val="22"/>
        </w:rPr>
        <w:t xml:space="preserve"> </w:t>
      </w:r>
      <w:r w:rsidRPr="003943E4">
        <w:rPr>
          <w:rFonts w:ascii="Calibri" w:hAnsi="Calibri"/>
          <w:szCs w:val="22"/>
        </w:rPr>
        <w:t>subjekata iz Zajedničke ponude, kao i nositelja ponude, te podatke o broju računa, navod o</w:t>
      </w:r>
      <w:r w:rsidR="003943E4" w:rsidRPr="003943E4">
        <w:rPr>
          <w:rFonts w:ascii="Calibri" w:hAnsi="Calibri"/>
          <w:szCs w:val="22"/>
        </w:rPr>
        <w:t xml:space="preserve"> </w:t>
      </w:r>
      <w:r w:rsidRPr="003943E4">
        <w:rPr>
          <w:rFonts w:ascii="Calibri" w:hAnsi="Calibri"/>
          <w:szCs w:val="22"/>
        </w:rPr>
        <w:t>tome je li ponuditelj u sustavu PDV-a, adresu e-pošte, kontakt osobu gospodarskih</w:t>
      </w:r>
      <w:r w:rsidR="003943E4" w:rsidRPr="003943E4">
        <w:rPr>
          <w:rFonts w:ascii="Calibri" w:hAnsi="Calibri"/>
          <w:szCs w:val="22"/>
        </w:rPr>
        <w:t xml:space="preserve"> </w:t>
      </w:r>
      <w:r w:rsidRPr="003943E4">
        <w:rPr>
          <w:rFonts w:ascii="Calibri" w:hAnsi="Calibri"/>
          <w:szCs w:val="22"/>
        </w:rPr>
        <w:t>subjekata, broj telefona i telefaksa</w:t>
      </w:r>
      <w:r w:rsidR="003943E4" w:rsidRPr="003943E4">
        <w:rPr>
          <w:rFonts w:ascii="Calibri" w:hAnsi="Calibri"/>
          <w:szCs w:val="22"/>
        </w:rPr>
        <w:t>.</w:t>
      </w:r>
      <w:r w:rsidRPr="003943E4">
        <w:rPr>
          <w:rFonts w:ascii="Calibri" w:hAnsi="Calibri"/>
          <w:szCs w:val="22"/>
        </w:rPr>
        <w:t xml:space="preserve"> </w:t>
      </w:r>
    </w:p>
    <w:p w:rsidR="00143574" w:rsidRPr="003943E4" w:rsidRDefault="00143574" w:rsidP="009D029F">
      <w:pPr>
        <w:spacing w:line="276" w:lineRule="auto"/>
        <w:jc w:val="both"/>
        <w:rPr>
          <w:rFonts w:ascii="Calibri" w:hAnsi="Calibri"/>
          <w:szCs w:val="22"/>
        </w:rPr>
      </w:pPr>
      <w:r w:rsidRPr="003943E4">
        <w:rPr>
          <w:rFonts w:ascii="Calibri" w:hAnsi="Calibri"/>
          <w:szCs w:val="22"/>
        </w:rPr>
        <w:t xml:space="preserve">U </w:t>
      </w:r>
      <w:r w:rsidR="003943E4" w:rsidRPr="003943E4">
        <w:rPr>
          <w:rFonts w:ascii="Calibri" w:hAnsi="Calibri"/>
          <w:szCs w:val="22"/>
        </w:rPr>
        <w:t>z</w:t>
      </w:r>
      <w:r w:rsidRPr="003943E4">
        <w:rPr>
          <w:rFonts w:ascii="Calibri" w:hAnsi="Calibri"/>
          <w:szCs w:val="22"/>
        </w:rPr>
        <w:t>ajedničkoj ponudi mora biti</w:t>
      </w:r>
      <w:r w:rsidR="003943E4" w:rsidRPr="003943E4">
        <w:rPr>
          <w:rFonts w:ascii="Calibri" w:hAnsi="Calibri"/>
          <w:szCs w:val="22"/>
        </w:rPr>
        <w:t xml:space="preserve"> </w:t>
      </w:r>
      <w:r w:rsidRPr="003943E4">
        <w:rPr>
          <w:rFonts w:ascii="Calibri" w:hAnsi="Calibri"/>
          <w:szCs w:val="22"/>
        </w:rPr>
        <w:t>navedeno koji će dio ugovora o nabavi (predmet, količina, vrijednost i postotni dio)</w:t>
      </w:r>
      <w:r w:rsidR="003943E4" w:rsidRPr="003943E4">
        <w:rPr>
          <w:rFonts w:ascii="Calibri" w:hAnsi="Calibri"/>
          <w:szCs w:val="22"/>
        </w:rPr>
        <w:t xml:space="preserve"> </w:t>
      </w:r>
      <w:r w:rsidRPr="003943E4">
        <w:rPr>
          <w:rFonts w:ascii="Calibri" w:hAnsi="Calibri"/>
          <w:szCs w:val="22"/>
        </w:rPr>
        <w:t>izvršavati pojedini član zajednice gospodarskih subjekata.</w:t>
      </w:r>
    </w:p>
    <w:p w:rsidR="00143574" w:rsidRPr="003943E4" w:rsidRDefault="00143574" w:rsidP="009D029F">
      <w:pPr>
        <w:spacing w:line="276" w:lineRule="auto"/>
        <w:jc w:val="both"/>
        <w:rPr>
          <w:rFonts w:ascii="Calibri" w:hAnsi="Calibri"/>
          <w:szCs w:val="22"/>
        </w:rPr>
      </w:pPr>
      <w:r w:rsidRPr="003943E4">
        <w:rPr>
          <w:rFonts w:ascii="Calibri" w:hAnsi="Calibri"/>
          <w:szCs w:val="22"/>
        </w:rPr>
        <w:t>Naručitelj će plaćanje vršiti nositelju ponude, ako zajednica gospodarskih subjekata ne</w:t>
      </w:r>
      <w:r w:rsidR="003943E4" w:rsidRPr="003943E4">
        <w:rPr>
          <w:rFonts w:ascii="Calibri" w:hAnsi="Calibri"/>
          <w:szCs w:val="22"/>
        </w:rPr>
        <w:t xml:space="preserve"> </w:t>
      </w:r>
      <w:r w:rsidRPr="003943E4">
        <w:rPr>
          <w:rFonts w:ascii="Calibri" w:hAnsi="Calibri"/>
          <w:szCs w:val="22"/>
        </w:rPr>
        <w:t>odredi drugačije.</w:t>
      </w:r>
    </w:p>
    <w:p w:rsidR="00D50717" w:rsidRDefault="00143574" w:rsidP="009D029F">
      <w:pPr>
        <w:spacing w:line="276" w:lineRule="auto"/>
        <w:jc w:val="both"/>
        <w:rPr>
          <w:rFonts w:ascii="Calibri" w:hAnsi="Calibri"/>
          <w:szCs w:val="22"/>
        </w:rPr>
      </w:pPr>
      <w:r w:rsidRPr="003943E4">
        <w:rPr>
          <w:rFonts w:ascii="Calibri" w:hAnsi="Calibri"/>
          <w:szCs w:val="22"/>
        </w:rPr>
        <w:t>Odgovornost gospodarskih subjekata iz zajedničke ponude je solidarna</w:t>
      </w:r>
      <w:r w:rsidR="00D552DF">
        <w:rPr>
          <w:rFonts w:ascii="Calibri" w:hAnsi="Calibri"/>
          <w:szCs w:val="22"/>
        </w:rPr>
        <w:t>.</w:t>
      </w:r>
    </w:p>
    <w:p w:rsidR="00D552DF" w:rsidRDefault="00D552DF" w:rsidP="009D029F">
      <w:pPr>
        <w:spacing w:line="276" w:lineRule="auto"/>
        <w:jc w:val="both"/>
        <w:rPr>
          <w:rFonts w:ascii="Calibri" w:hAnsi="Calibri"/>
          <w:szCs w:val="22"/>
        </w:rPr>
      </w:pPr>
    </w:p>
    <w:p w:rsidR="00D552DF" w:rsidRPr="00B3692D" w:rsidRDefault="00B3692D" w:rsidP="00B3692D">
      <w:pPr>
        <w:suppressAutoHyphens/>
        <w:jc w:val="both"/>
        <w:outlineLvl w:val="1"/>
        <w:rPr>
          <w:rFonts w:ascii="Calibri" w:hAnsi="Calibri" w:cstheme="minorHAnsi"/>
          <w:b/>
        </w:rPr>
      </w:pPr>
      <w:bookmarkStart w:id="23" w:name="_Toc70501487"/>
      <w:r>
        <w:rPr>
          <w:rFonts w:ascii="Calibri" w:hAnsi="Calibri" w:cstheme="minorHAnsi"/>
          <w:b/>
        </w:rPr>
        <w:t xml:space="preserve">8.3. </w:t>
      </w:r>
      <w:r w:rsidR="00D552DF" w:rsidRPr="00B3692D">
        <w:rPr>
          <w:rFonts w:ascii="Calibri" w:hAnsi="Calibri" w:cstheme="minorHAnsi"/>
          <w:b/>
        </w:rPr>
        <w:t>Oslanjanje na sposobnost drugih subjekata</w:t>
      </w:r>
      <w:bookmarkEnd w:id="23"/>
    </w:p>
    <w:p w:rsidR="00D552DF" w:rsidRPr="00B3692D" w:rsidRDefault="00D552DF" w:rsidP="00D552DF">
      <w:pPr>
        <w:spacing w:before="120"/>
        <w:jc w:val="both"/>
        <w:rPr>
          <w:rFonts w:ascii="Calibri" w:hAnsi="Calibri" w:cstheme="minorHAnsi"/>
        </w:rPr>
      </w:pPr>
      <w:r w:rsidRPr="00B3692D">
        <w:rPr>
          <w:rFonts w:ascii="Calibri" w:hAnsi="Calibri" w:cstheme="minorHAnsi"/>
        </w:rPr>
        <w:t>Radi dokazivanja ispunjavanja kriterija tehničke i stručne sposobnosti, gospodarski subjekt se može, sukladno članku 273. ZJN 2016, osloniti na sposobnost drugih subjekata, bez obzira na pravnu prirodu njihova međusobnog odnosa.</w:t>
      </w:r>
    </w:p>
    <w:p w:rsidR="00D552DF" w:rsidRPr="00B3692D" w:rsidRDefault="00D552DF" w:rsidP="00D552DF">
      <w:pPr>
        <w:spacing w:before="120"/>
        <w:jc w:val="both"/>
        <w:rPr>
          <w:rFonts w:ascii="Calibri" w:hAnsi="Calibri" w:cstheme="minorHAnsi"/>
        </w:rPr>
      </w:pPr>
      <w:r w:rsidRPr="00B3692D">
        <w:rPr>
          <w:rFonts w:ascii="Calibri" w:hAnsi="Calibri" w:cstheme="minorHAnsi"/>
        </w:rPr>
        <w:t>Ako se gospodarski subjekt oslanja na sposobnost drugih subjekata mora dokazati Naručitelju da će imati na raspolaganju potrebne resurse nužne za izvršenje ugovora u obliku:</w:t>
      </w:r>
    </w:p>
    <w:p w:rsidR="00D552DF" w:rsidRPr="00B3692D" w:rsidRDefault="00D552DF" w:rsidP="00D552DF">
      <w:pPr>
        <w:pStyle w:val="Odlomakpopisa"/>
        <w:numPr>
          <w:ilvl w:val="0"/>
          <w:numId w:val="29"/>
        </w:numPr>
        <w:suppressAutoHyphens/>
        <w:ind w:left="284" w:hanging="284"/>
        <w:contextualSpacing w:val="0"/>
        <w:jc w:val="both"/>
        <w:rPr>
          <w:rFonts w:ascii="Calibri" w:hAnsi="Calibri" w:cstheme="minorHAnsi"/>
        </w:rPr>
      </w:pPr>
      <w:r w:rsidRPr="00B3692D">
        <w:rPr>
          <w:rFonts w:ascii="Calibri" w:hAnsi="Calibri" w:cstheme="minorHAnsi"/>
        </w:rPr>
        <w:t>Izjave gospodarskog subjekta da će svoje resurse staviti na raspolaganje ponuditelju za izvršenje predmeta nabave ili</w:t>
      </w:r>
    </w:p>
    <w:p w:rsidR="00D552DF" w:rsidRPr="00B3692D" w:rsidRDefault="00D552DF" w:rsidP="00D552DF">
      <w:pPr>
        <w:pStyle w:val="Odlomakpopisa"/>
        <w:numPr>
          <w:ilvl w:val="0"/>
          <w:numId w:val="29"/>
        </w:numPr>
        <w:suppressAutoHyphens/>
        <w:ind w:left="284" w:hanging="284"/>
        <w:contextualSpacing w:val="0"/>
        <w:jc w:val="both"/>
        <w:rPr>
          <w:rFonts w:ascii="Calibri" w:hAnsi="Calibri" w:cstheme="minorHAnsi"/>
        </w:rPr>
      </w:pPr>
      <w:r w:rsidRPr="00B3692D">
        <w:rPr>
          <w:rFonts w:ascii="Calibri" w:hAnsi="Calibri" w:cstheme="minorHAnsi"/>
        </w:rPr>
        <w:t>Ugovora o poslovnoj suradnji za izvršenje predmeta nabave.</w:t>
      </w:r>
    </w:p>
    <w:p w:rsidR="00D552DF" w:rsidRPr="00B3692D" w:rsidRDefault="00D552DF" w:rsidP="00D552DF">
      <w:pPr>
        <w:spacing w:before="120"/>
        <w:jc w:val="both"/>
        <w:rPr>
          <w:rFonts w:ascii="Calibri" w:hAnsi="Calibri" w:cstheme="minorHAnsi"/>
        </w:rPr>
      </w:pPr>
      <w:r w:rsidRPr="00B3692D">
        <w:rPr>
          <w:rFonts w:ascii="Calibri" w:hAnsi="Calibri" w:cstheme="minorHAnsi"/>
        </w:rPr>
        <w:t>Izjava o stavljanju resursa na raspolaganje ili ugovor o poslovnoj suradnji mora minimalno sadržavati:</w:t>
      </w:r>
    </w:p>
    <w:p w:rsidR="00D552DF" w:rsidRPr="00B3692D" w:rsidRDefault="00D552DF" w:rsidP="00D552DF">
      <w:pPr>
        <w:pStyle w:val="Odlomakpopisa"/>
        <w:numPr>
          <w:ilvl w:val="0"/>
          <w:numId w:val="30"/>
        </w:numPr>
        <w:suppressAutoHyphens/>
        <w:ind w:left="284" w:hanging="284"/>
        <w:contextualSpacing w:val="0"/>
        <w:jc w:val="both"/>
        <w:rPr>
          <w:rFonts w:ascii="Calibri" w:hAnsi="Calibri" w:cstheme="minorHAnsi"/>
        </w:rPr>
      </w:pPr>
      <w:r w:rsidRPr="00B3692D">
        <w:rPr>
          <w:rFonts w:ascii="Calibri" w:hAnsi="Calibri" w:cstheme="minorHAnsi"/>
        </w:rPr>
        <w:t>naziv i sjedište gospodarskog subjekta koji ustupa resurse,</w:t>
      </w:r>
    </w:p>
    <w:p w:rsidR="00D552DF" w:rsidRPr="00B3692D" w:rsidRDefault="00D552DF" w:rsidP="00D552DF">
      <w:pPr>
        <w:pStyle w:val="Odlomakpopisa"/>
        <w:numPr>
          <w:ilvl w:val="0"/>
          <w:numId w:val="30"/>
        </w:numPr>
        <w:suppressAutoHyphens/>
        <w:ind w:left="284" w:hanging="284"/>
        <w:contextualSpacing w:val="0"/>
        <w:jc w:val="both"/>
        <w:rPr>
          <w:rFonts w:ascii="Calibri" w:hAnsi="Calibri" w:cstheme="minorHAnsi"/>
        </w:rPr>
      </w:pPr>
      <w:r w:rsidRPr="00B3692D">
        <w:rPr>
          <w:rFonts w:ascii="Calibri" w:hAnsi="Calibri" w:cstheme="minorHAnsi"/>
        </w:rPr>
        <w:t>naziv i sjedište ponuditelja kojemu ustupa resurse,</w:t>
      </w:r>
    </w:p>
    <w:p w:rsidR="00D552DF" w:rsidRPr="00B3692D" w:rsidRDefault="00D552DF" w:rsidP="00D552DF">
      <w:pPr>
        <w:pStyle w:val="Odlomakpopisa"/>
        <w:numPr>
          <w:ilvl w:val="0"/>
          <w:numId w:val="30"/>
        </w:numPr>
        <w:suppressAutoHyphens/>
        <w:ind w:left="284" w:hanging="284"/>
        <w:contextualSpacing w:val="0"/>
        <w:jc w:val="both"/>
        <w:rPr>
          <w:rFonts w:ascii="Calibri" w:hAnsi="Calibri" w:cstheme="minorHAnsi"/>
        </w:rPr>
      </w:pPr>
      <w:r w:rsidRPr="00B3692D">
        <w:rPr>
          <w:rFonts w:ascii="Calibri" w:hAnsi="Calibri" w:cstheme="minorHAnsi"/>
        </w:rPr>
        <w:t>jasno i točno navedene resurse koje stavlja na raspolaganje u svrhu izvršenja ugovora,</w:t>
      </w:r>
    </w:p>
    <w:p w:rsidR="00D552DF" w:rsidRPr="00B3692D" w:rsidRDefault="00D552DF" w:rsidP="00D552DF">
      <w:pPr>
        <w:pStyle w:val="Odlomakpopisa"/>
        <w:numPr>
          <w:ilvl w:val="0"/>
          <w:numId w:val="30"/>
        </w:numPr>
        <w:suppressAutoHyphens/>
        <w:ind w:left="284" w:hanging="284"/>
        <w:contextualSpacing w:val="0"/>
        <w:jc w:val="both"/>
        <w:rPr>
          <w:rFonts w:ascii="Calibri" w:hAnsi="Calibri" w:cstheme="minorHAnsi"/>
        </w:rPr>
      </w:pPr>
      <w:r w:rsidRPr="00B3692D">
        <w:rPr>
          <w:rFonts w:ascii="Calibri" w:hAnsi="Calibri" w:cstheme="minorHAnsi"/>
        </w:rPr>
        <w:t>potpis i pečat ovlaštene osobe gospodarskog subjekta koji stavlja resurse na raspolaganje, odnosno u slučaju ugovora/sporazuma o poslovnoj suradnji, potpis i pečat ugovornih strana.</w:t>
      </w:r>
    </w:p>
    <w:p w:rsidR="00D552DF" w:rsidRPr="00B3692D" w:rsidRDefault="00D552DF" w:rsidP="00D552DF">
      <w:pPr>
        <w:spacing w:before="120"/>
        <w:jc w:val="both"/>
        <w:rPr>
          <w:rFonts w:ascii="Calibri" w:hAnsi="Calibri" w:cstheme="minorHAnsi"/>
        </w:rPr>
      </w:pPr>
      <w:r w:rsidRPr="00B3692D">
        <w:rPr>
          <w:rFonts w:ascii="Calibri" w:hAnsi="Calibri" w:cstheme="minorHAnsi"/>
        </w:rPr>
        <w:t>Gospodarski subjekt u ponudi mora dokazati za druge subjekte na čiju se sposobnost oslanja da:</w:t>
      </w:r>
    </w:p>
    <w:p w:rsidR="00D552DF" w:rsidRPr="00B3692D" w:rsidRDefault="00D552DF" w:rsidP="00D552DF">
      <w:pPr>
        <w:pStyle w:val="Odlomakpopisa"/>
        <w:numPr>
          <w:ilvl w:val="0"/>
          <w:numId w:val="31"/>
        </w:numPr>
        <w:suppressAutoHyphens/>
        <w:ind w:left="284" w:hanging="284"/>
        <w:contextualSpacing w:val="0"/>
        <w:jc w:val="both"/>
        <w:rPr>
          <w:rFonts w:ascii="Calibri" w:hAnsi="Calibri" w:cstheme="minorHAnsi"/>
        </w:rPr>
      </w:pPr>
      <w:r w:rsidRPr="00B3692D">
        <w:rPr>
          <w:rFonts w:ascii="Calibri" w:hAnsi="Calibri" w:cstheme="minorHAnsi"/>
        </w:rPr>
        <w:t>ne postoje osnove za njihovo isključenje,</w:t>
      </w:r>
    </w:p>
    <w:p w:rsidR="00D552DF" w:rsidRPr="00B3692D" w:rsidRDefault="00D552DF" w:rsidP="00D552DF">
      <w:pPr>
        <w:pStyle w:val="Odlomakpopisa"/>
        <w:numPr>
          <w:ilvl w:val="0"/>
          <w:numId w:val="31"/>
        </w:numPr>
        <w:suppressAutoHyphens/>
        <w:ind w:left="284" w:hanging="284"/>
        <w:contextualSpacing w:val="0"/>
        <w:jc w:val="both"/>
        <w:rPr>
          <w:rFonts w:ascii="Calibri" w:hAnsi="Calibri" w:cstheme="minorHAnsi"/>
        </w:rPr>
      </w:pPr>
      <w:r w:rsidRPr="00B3692D">
        <w:rPr>
          <w:rFonts w:ascii="Calibri" w:hAnsi="Calibri" w:cstheme="minorHAnsi"/>
        </w:rPr>
        <w:t>ispunjavaju uvjete tehničke i stručne sposobnosti na koju se sposobnost ponuditelj oslanja (za one uvjete radi čijeg se ispunjenja na gospodarski subjekt oslonio ponuditelj ili zajednica gospodarskih subjekata).</w:t>
      </w:r>
    </w:p>
    <w:p w:rsidR="00D552DF" w:rsidRPr="00B3692D" w:rsidRDefault="00D552DF" w:rsidP="00D552DF">
      <w:pPr>
        <w:spacing w:before="120"/>
        <w:jc w:val="both"/>
        <w:rPr>
          <w:rFonts w:ascii="Calibri" w:hAnsi="Calibri" w:cstheme="minorHAnsi"/>
        </w:rPr>
      </w:pPr>
      <w:r w:rsidRPr="00B3692D">
        <w:rPr>
          <w:rFonts w:ascii="Calibri" w:hAnsi="Calibri" w:cstheme="minorHAnsi"/>
        </w:rPr>
        <w:t>Naručitelj će od gospodarskog subjekta zahtijevati da zamijeni subjekt na čiju se sposobnost oslonio radi dokazivanja kriterija za odabir ako, na temelju provjere, utvrdi da kod tog subjekta postoje osnove za isključenje ili da ne udovoljava relevantnim kriterijima za odabir gospodarskog subjekta.</w:t>
      </w:r>
    </w:p>
    <w:p w:rsidR="00D552DF" w:rsidRPr="00B3692D" w:rsidRDefault="00D552DF" w:rsidP="00D552DF">
      <w:pPr>
        <w:spacing w:before="120"/>
        <w:jc w:val="both"/>
        <w:rPr>
          <w:rFonts w:ascii="Calibri" w:hAnsi="Calibri" w:cstheme="minorHAnsi"/>
        </w:rPr>
      </w:pPr>
      <w:r w:rsidRPr="00B3692D">
        <w:rPr>
          <w:rFonts w:ascii="Calibri" w:hAnsi="Calibri" w:cstheme="minorHAnsi"/>
        </w:rPr>
        <w:t>Zajednica gospodarskih subjekata može se osloniti na sposobnost članova zajednice ili drugih subjekata pod uvjetima određenim u ZJN 2016.</w:t>
      </w:r>
    </w:p>
    <w:p w:rsidR="00D552DF" w:rsidRPr="00B3692D" w:rsidRDefault="00D552DF" w:rsidP="009D029F">
      <w:pPr>
        <w:spacing w:line="276" w:lineRule="auto"/>
        <w:jc w:val="both"/>
        <w:rPr>
          <w:rFonts w:ascii="Calibri" w:hAnsi="Calibri"/>
          <w:szCs w:val="22"/>
        </w:rPr>
      </w:pPr>
    </w:p>
    <w:p w:rsidR="00143574" w:rsidRPr="003943E4" w:rsidRDefault="00BD1150" w:rsidP="009D029F">
      <w:pPr>
        <w:spacing w:line="276" w:lineRule="auto"/>
        <w:jc w:val="both"/>
        <w:rPr>
          <w:rFonts w:ascii="Calibri" w:hAnsi="Calibri"/>
          <w:szCs w:val="22"/>
        </w:rPr>
      </w:pPr>
      <w:r>
        <w:rPr>
          <w:rFonts w:ascii="Calibri" w:hAnsi="Calibri"/>
          <w:b/>
          <w:szCs w:val="22"/>
        </w:rPr>
        <w:t>8</w:t>
      </w:r>
      <w:r w:rsidR="003943E4" w:rsidRPr="003943E4">
        <w:rPr>
          <w:rFonts w:ascii="Calibri" w:hAnsi="Calibri"/>
          <w:b/>
          <w:szCs w:val="22"/>
        </w:rPr>
        <w:t>.</w:t>
      </w:r>
      <w:r w:rsidR="00B3692D">
        <w:rPr>
          <w:rFonts w:ascii="Calibri" w:hAnsi="Calibri"/>
          <w:b/>
          <w:szCs w:val="22"/>
        </w:rPr>
        <w:t>4</w:t>
      </w:r>
      <w:r w:rsidR="003943E4" w:rsidRPr="003943E4">
        <w:rPr>
          <w:rFonts w:ascii="Calibri" w:hAnsi="Calibri"/>
          <w:b/>
          <w:szCs w:val="22"/>
        </w:rPr>
        <w:t>.</w:t>
      </w:r>
      <w:r w:rsidR="006A7BD4">
        <w:rPr>
          <w:rFonts w:ascii="Calibri" w:hAnsi="Calibri"/>
          <w:b/>
          <w:szCs w:val="22"/>
        </w:rPr>
        <w:t xml:space="preserve"> </w:t>
      </w:r>
      <w:r w:rsidR="00143574" w:rsidRPr="003943E4">
        <w:rPr>
          <w:rFonts w:ascii="Calibri" w:hAnsi="Calibri"/>
          <w:szCs w:val="22"/>
        </w:rPr>
        <w:t>Od ponuditelja se očekuje da pregleda dokumentaciju, uključujući svu tehničku</w:t>
      </w:r>
      <w:r w:rsidR="003943E4" w:rsidRPr="003943E4">
        <w:rPr>
          <w:rFonts w:ascii="Calibri" w:hAnsi="Calibri"/>
          <w:szCs w:val="22"/>
        </w:rPr>
        <w:t xml:space="preserve">  </w:t>
      </w:r>
      <w:r w:rsidR="00143574" w:rsidRPr="003943E4">
        <w:rPr>
          <w:rFonts w:ascii="Calibri" w:hAnsi="Calibri"/>
          <w:szCs w:val="22"/>
        </w:rPr>
        <w:t>dokumentaciju, upute, obrasce i uvjete. Propust da se u ponudi ne prilože sve informacije</w:t>
      </w:r>
      <w:r w:rsidR="003943E4" w:rsidRPr="003943E4">
        <w:rPr>
          <w:rFonts w:ascii="Calibri" w:hAnsi="Calibri"/>
          <w:szCs w:val="22"/>
        </w:rPr>
        <w:t xml:space="preserve"> </w:t>
      </w:r>
      <w:r w:rsidR="00143574" w:rsidRPr="003943E4">
        <w:rPr>
          <w:rFonts w:ascii="Calibri" w:hAnsi="Calibri"/>
          <w:szCs w:val="22"/>
        </w:rPr>
        <w:t xml:space="preserve">tražene u dokumentaciji ili se prilože netočne informacije ili se podnese ponuda koja nije u </w:t>
      </w:r>
      <w:r w:rsidR="003943E4" w:rsidRPr="003943E4">
        <w:rPr>
          <w:rFonts w:ascii="Calibri" w:hAnsi="Calibri"/>
          <w:szCs w:val="22"/>
        </w:rPr>
        <w:t xml:space="preserve"> </w:t>
      </w:r>
      <w:r w:rsidR="00143574" w:rsidRPr="003943E4">
        <w:rPr>
          <w:rFonts w:ascii="Calibri" w:hAnsi="Calibri"/>
          <w:szCs w:val="22"/>
        </w:rPr>
        <w:t>skladu s dokumentacijom u svakom je pogledu rizik za ponuditelja i rezultirat će</w:t>
      </w:r>
      <w:r w:rsidR="003943E4" w:rsidRPr="003943E4">
        <w:rPr>
          <w:rFonts w:ascii="Calibri" w:hAnsi="Calibri"/>
          <w:szCs w:val="22"/>
        </w:rPr>
        <w:t xml:space="preserve"> </w:t>
      </w:r>
      <w:r w:rsidR="00143574" w:rsidRPr="003943E4">
        <w:rPr>
          <w:rFonts w:ascii="Calibri" w:hAnsi="Calibri"/>
          <w:szCs w:val="22"/>
        </w:rPr>
        <w:t>odbacivanjem takve ponude.</w:t>
      </w:r>
    </w:p>
    <w:p w:rsidR="003943E4" w:rsidRPr="003943E4" w:rsidRDefault="003943E4" w:rsidP="003943E4">
      <w:pPr>
        <w:jc w:val="both"/>
        <w:rPr>
          <w:rFonts w:ascii="Calibri" w:hAnsi="Calibri"/>
          <w:szCs w:val="22"/>
        </w:rPr>
      </w:pPr>
    </w:p>
    <w:p w:rsidR="00143574" w:rsidRPr="003943E4" w:rsidRDefault="00143574" w:rsidP="003943E4">
      <w:pPr>
        <w:jc w:val="both"/>
        <w:rPr>
          <w:rFonts w:ascii="Calibri" w:hAnsi="Calibri"/>
          <w:szCs w:val="22"/>
        </w:rPr>
      </w:pPr>
      <w:r w:rsidRPr="003943E4">
        <w:rPr>
          <w:rFonts w:ascii="Calibri" w:hAnsi="Calibri"/>
          <w:szCs w:val="22"/>
        </w:rPr>
        <w:t>Ponuditelj će dokumentaciju o nabavi koristiti isključivo u svrhu izrade ponude i neće je</w:t>
      </w:r>
      <w:r w:rsidR="003943E4" w:rsidRPr="003943E4">
        <w:rPr>
          <w:rFonts w:ascii="Calibri" w:hAnsi="Calibri"/>
          <w:szCs w:val="22"/>
        </w:rPr>
        <w:t xml:space="preserve"> </w:t>
      </w:r>
      <w:r w:rsidRPr="003943E4">
        <w:rPr>
          <w:rFonts w:ascii="Calibri" w:hAnsi="Calibri"/>
          <w:szCs w:val="22"/>
        </w:rPr>
        <w:t>ustupiti drugima i koristiti u druge svrhe.</w:t>
      </w:r>
    </w:p>
    <w:p w:rsidR="003943E4" w:rsidRPr="003943E4" w:rsidRDefault="003943E4" w:rsidP="003943E4">
      <w:pPr>
        <w:jc w:val="both"/>
        <w:rPr>
          <w:rFonts w:ascii="Calibri" w:hAnsi="Calibri"/>
          <w:szCs w:val="22"/>
        </w:rPr>
      </w:pPr>
    </w:p>
    <w:p w:rsidR="00B3692D" w:rsidRPr="003943E4" w:rsidRDefault="00D552DF" w:rsidP="00B3692D">
      <w:pPr>
        <w:pStyle w:val="Naslov2"/>
        <w:rPr>
          <w:rFonts w:asciiTheme="minorHAnsi" w:hAnsiTheme="minorHAnsi" w:cs="Times New Roman"/>
          <w:szCs w:val="22"/>
          <w:u w:val="none"/>
        </w:rPr>
      </w:pPr>
      <w:r w:rsidRPr="00B3692D">
        <w:rPr>
          <w:rFonts w:ascii="Calibri" w:hAnsi="Calibri"/>
          <w:szCs w:val="22"/>
          <w:u w:val="none"/>
        </w:rPr>
        <w:t>8.</w:t>
      </w:r>
      <w:r w:rsidR="00B3692D" w:rsidRPr="00B3692D">
        <w:rPr>
          <w:rFonts w:ascii="Calibri" w:hAnsi="Calibri"/>
          <w:szCs w:val="22"/>
          <w:u w:val="none"/>
        </w:rPr>
        <w:t>5</w:t>
      </w:r>
      <w:r w:rsidRPr="00B3692D">
        <w:rPr>
          <w:rFonts w:ascii="Calibri" w:hAnsi="Calibri"/>
          <w:szCs w:val="22"/>
          <w:u w:val="none"/>
        </w:rPr>
        <w:t xml:space="preserve">. </w:t>
      </w:r>
      <w:r w:rsidR="00B3692D" w:rsidRPr="00B3692D">
        <w:rPr>
          <w:rFonts w:asciiTheme="minorHAnsi" w:hAnsiTheme="minorHAnsi" w:cs="Times New Roman"/>
          <w:szCs w:val="22"/>
          <w:u w:val="none"/>
        </w:rPr>
        <w:t>Tajnost</w:t>
      </w:r>
      <w:r w:rsidR="00B3692D" w:rsidRPr="003943E4">
        <w:rPr>
          <w:rFonts w:asciiTheme="minorHAnsi" w:hAnsiTheme="minorHAnsi" w:cs="Times New Roman"/>
          <w:szCs w:val="22"/>
          <w:u w:val="none"/>
        </w:rPr>
        <w:t xml:space="preserve"> dokumentacije gospodarskih subjekata:</w:t>
      </w:r>
    </w:p>
    <w:p w:rsidR="00B3692D" w:rsidRPr="00D552DF" w:rsidRDefault="00B3692D" w:rsidP="00B3692D">
      <w:pPr>
        <w:spacing w:before="120"/>
        <w:jc w:val="both"/>
        <w:rPr>
          <w:rFonts w:ascii="Calibri" w:hAnsi="Calibri" w:cstheme="minorHAnsi"/>
        </w:rPr>
      </w:pPr>
      <w:r w:rsidRPr="00D552DF">
        <w:rPr>
          <w:rFonts w:ascii="Calibri" w:hAnsi="Calibri" w:cstheme="minorHAnsi"/>
        </w:rPr>
        <w:t>Gospodarski subjekt u postupku javne nabave smije na temelju zakona, drugog propisa ili općeg akta određene podatke označiti tajnom, uključujući tehničke ili trgovinske tajne te povjerljive značajke ponuda.</w:t>
      </w:r>
    </w:p>
    <w:p w:rsidR="00B3692D" w:rsidRPr="003943E4" w:rsidRDefault="00B3692D" w:rsidP="00B3692D">
      <w:pPr>
        <w:spacing w:line="276" w:lineRule="auto"/>
        <w:jc w:val="both"/>
        <w:rPr>
          <w:rFonts w:asciiTheme="minorHAnsi" w:hAnsiTheme="minorHAnsi"/>
          <w:szCs w:val="22"/>
        </w:rPr>
      </w:pPr>
      <w:r w:rsidRPr="003943E4">
        <w:rPr>
          <w:rFonts w:asciiTheme="minorHAnsi" w:hAnsiTheme="minorHAnsi"/>
          <w:szCs w:val="22"/>
        </w:rPr>
        <w:t>Ako gospodarski subjekt označava određene podatke iz ponude poslovnom tajnom, obvezan je u ponudi navesti pravnu osnovu na temelju kojih su ti podaci tajni.</w:t>
      </w:r>
    </w:p>
    <w:p w:rsidR="00B3692D" w:rsidRDefault="00B3692D" w:rsidP="00B3692D">
      <w:pPr>
        <w:spacing w:line="276" w:lineRule="auto"/>
        <w:jc w:val="both"/>
        <w:rPr>
          <w:rFonts w:asciiTheme="minorHAnsi" w:hAnsiTheme="minorHAnsi"/>
          <w:szCs w:val="22"/>
        </w:rPr>
      </w:pPr>
      <w:r w:rsidRPr="003943E4">
        <w:rPr>
          <w:rFonts w:asciiTheme="minorHAnsi" w:hAnsiTheme="minorHAnsi"/>
          <w:szCs w:val="22"/>
        </w:rPr>
        <w:t xml:space="preserve">Gospodarski subjekt ne smiju </w:t>
      </w:r>
      <w:r w:rsidRPr="00D552DF">
        <w:rPr>
          <w:rFonts w:ascii="Calibri" w:hAnsi="Calibri" w:cstheme="minorHAnsi"/>
        </w:rPr>
        <w:t xml:space="preserve">u postupcima javne nabave označiti tajnom: cijenu ponude, troškovnik, katalog, podatke u vezi s kriterijima za odabir ponude, javne isprave, izvatke iz javnih registara te druge podatke koji se prema posebnom zakonu ili </w:t>
      </w:r>
      <w:proofErr w:type="spellStart"/>
      <w:r w:rsidRPr="00D552DF">
        <w:rPr>
          <w:rFonts w:ascii="Calibri" w:hAnsi="Calibri" w:cstheme="minorHAnsi"/>
        </w:rPr>
        <w:t>podzakonskom</w:t>
      </w:r>
      <w:proofErr w:type="spellEnd"/>
      <w:r w:rsidRPr="00D552DF">
        <w:rPr>
          <w:rFonts w:ascii="Calibri" w:hAnsi="Calibri" w:cstheme="minorHAnsi"/>
        </w:rPr>
        <w:t xml:space="preserve"> propisu moraju javno objaviti ili se ne smiju označiti tajnom. Ako ponuditelj navedene podatke označi tajnim, Naručitelj nije obvezan iste čuvati tajnim, sukladno članku 53. stavak 4. ZJN 2016.</w:t>
      </w:r>
    </w:p>
    <w:p w:rsidR="00B3692D" w:rsidRDefault="00B3692D" w:rsidP="00E34A89">
      <w:pPr>
        <w:jc w:val="both"/>
        <w:rPr>
          <w:rFonts w:ascii="Calibri" w:hAnsi="Calibri"/>
          <w:b/>
          <w:szCs w:val="22"/>
        </w:rPr>
      </w:pPr>
    </w:p>
    <w:p w:rsidR="00E34A89" w:rsidRDefault="00B3692D" w:rsidP="00E34A89">
      <w:pPr>
        <w:jc w:val="both"/>
        <w:rPr>
          <w:rFonts w:ascii="Calibri" w:hAnsi="Calibri"/>
          <w:b/>
          <w:szCs w:val="22"/>
        </w:rPr>
      </w:pPr>
      <w:r>
        <w:rPr>
          <w:rFonts w:ascii="Calibri" w:hAnsi="Calibri"/>
          <w:b/>
          <w:szCs w:val="22"/>
        </w:rPr>
        <w:t xml:space="preserve">8.6. </w:t>
      </w:r>
      <w:r w:rsidR="00143574" w:rsidRPr="006A7BD4">
        <w:rPr>
          <w:rFonts w:ascii="Calibri" w:hAnsi="Calibri"/>
          <w:b/>
          <w:szCs w:val="22"/>
        </w:rPr>
        <w:t xml:space="preserve">Sukladno članku 12. </w:t>
      </w:r>
      <w:r w:rsidR="00FD0072" w:rsidRPr="006A7BD4">
        <w:rPr>
          <w:rFonts w:ascii="Calibri" w:hAnsi="Calibri"/>
          <w:b/>
          <w:szCs w:val="22"/>
        </w:rPr>
        <w:t>S</w:t>
      </w:r>
      <w:r w:rsidR="00143574" w:rsidRPr="006A7BD4">
        <w:rPr>
          <w:rFonts w:ascii="Calibri" w:hAnsi="Calibri"/>
          <w:b/>
          <w:szCs w:val="22"/>
        </w:rPr>
        <w:t xml:space="preserve">tavak 1. </w:t>
      </w:r>
      <w:r w:rsidR="00FD0072" w:rsidRPr="006A7BD4">
        <w:rPr>
          <w:rFonts w:ascii="Calibri" w:hAnsi="Calibri"/>
          <w:b/>
          <w:szCs w:val="22"/>
        </w:rPr>
        <w:t>I</w:t>
      </w:r>
      <w:r w:rsidR="00143574" w:rsidRPr="006A7BD4">
        <w:rPr>
          <w:rFonts w:ascii="Calibri" w:hAnsi="Calibri"/>
          <w:b/>
          <w:szCs w:val="22"/>
        </w:rPr>
        <w:t xml:space="preserve"> članku 15., ovaj postupak ne podliježe odredbama</w:t>
      </w:r>
      <w:r w:rsidR="003943E4" w:rsidRPr="006A7BD4">
        <w:rPr>
          <w:rFonts w:ascii="Calibri" w:hAnsi="Calibri"/>
          <w:b/>
          <w:szCs w:val="22"/>
        </w:rPr>
        <w:t xml:space="preserve"> </w:t>
      </w:r>
      <w:r w:rsidR="00143574" w:rsidRPr="006A7BD4">
        <w:rPr>
          <w:rFonts w:ascii="Calibri" w:hAnsi="Calibri"/>
          <w:b/>
          <w:szCs w:val="22"/>
        </w:rPr>
        <w:t>Zakona o javnoj nabavi (NN 120/16).</w:t>
      </w:r>
    </w:p>
    <w:p w:rsidR="00E34A89" w:rsidRDefault="00E34A89" w:rsidP="00E34A89">
      <w:pPr>
        <w:jc w:val="both"/>
        <w:rPr>
          <w:rFonts w:ascii="Calibri" w:hAnsi="Calibri"/>
          <w:b/>
          <w:szCs w:val="22"/>
        </w:rPr>
      </w:pPr>
    </w:p>
    <w:p w:rsidR="00D552DF" w:rsidRDefault="00D552DF" w:rsidP="009D029F">
      <w:pPr>
        <w:spacing w:line="276" w:lineRule="auto"/>
        <w:jc w:val="both"/>
        <w:rPr>
          <w:rFonts w:asciiTheme="minorHAnsi" w:hAnsiTheme="minorHAnsi"/>
          <w:szCs w:val="22"/>
        </w:rPr>
      </w:pPr>
    </w:p>
    <w:p w:rsidR="00D552DF" w:rsidRDefault="00D552DF" w:rsidP="009D029F">
      <w:pPr>
        <w:spacing w:line="276" w:lineRule="auto"/>
        <w:jc w:val="both"/>
        <w:rPr>
          <w:rFonts w:asciiTheme="minorHAnsi" w:hAnsiTheme="minorHAnsi"/>
          <w:szCs w:val="22"/>
        </w:rPr>
      </w:pPr>
    </w:p>
    <w:p w:rsidR="003943E4" w:rsidRPr="00F43130" w:rsidRDefault="003943E4" w:rsidP="003943E4">
      <w:pPr>
        <w:jc w:val="right"/>
        <w:rPr>
          <w:rFonts w:asciiTheme="minorHAnsi" w:hAnsiTheme="minorHAnsi"/>
          <w:b/>
          <w:szCs w:val="22"/>
        </w:rPr>
      </w:pPr>
      <w:r w:rsidRPr="00F43130">
        <w:rPr>
          <w:rFonts w:asciiTheme="minorHAnsi" w:hAnsiTheme="minorHAnsi"/>
          <w:b/>
          <w:szCs w:val="22"/>
        </w:rPr>
        <w:t xml:space="preserve">Pula </w:t>
      </w:r>
      <w:proofErr w:type="spellStart"/>
      <w:r w:rsidRPr="00F43130">
        <w:rPr>
          <w:rFonts w:asciiTheme="minorHAnsi" w:hAnsiTheme="minorHAnsi"/>
          <w:b/>
          <w:szCs w:val="22"/>
        </w:rPr>
        <w:t>Herculanea</w:t>
      </w:r>
      <w:proofErr w:type="spellEnd"/>
      <w:r w:rsidRPr="00F43130">
        <w:rPr>
          <w:rFonts w:asciiTheme="minorHAnsi" w:hAnsiTheme="minorHAnsi"/>
          <w:b/>
          <w:szCs w:val="22"/>
        </w:rPr>
        <w:t xml:space="preserve"> d.o.o.</w:t>
      </w:r>
    </w:p>
    <w:p w:rsidR="003943E4" w:rsidRPr="00F43130" w:rsidRDefault="00FD0072" w:rsidP="00FD0072">
      <w:pPr>
        <w:jc w:val="right"/>
        <w:rPr>
          <w:rFonts w:asciiTheme="minorHAnsi" w:hAnsiTheme="minorHAnsi"/>
          <w:b/>
          <w:szCs w:val="22"/>
        </w:rPr>
      </w:pPr>
      <w:r w:rsidRPr="00F43130">
        <w:rPr>
          <w:rFonts w:asciiTheme="minorHAnsi" w:hAnsiTheme="minorHAnsi"/>
          <w:b/>
          <w:szCs w:val="22"/>
        </w:rPr>
        <w:t>Stručno povjerenstvo</w:t>
      </w:r>
    </w:p>
    <w:p w:rsidR="003943E4" w:rsidRDefault="003943E4"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p>
    <w:p w:rsidR="00787CE7" w:rsidRDefault="00787CE7" w:rsidP="003943E4">
      <w:pPr>
        <w:jc w:val="both"/>
        <w:rPr>
          <w:rFonts w:asciiTheme="minorHAnsi" w:hAnsiTheme="minorHAnsi"/>
          <w:b/>
          <w:szCs w:val="22"/>
        </w:rPr>
      </w:pPr>
      <w:bookmarkStart w:id="24" w:name="_GoBack"/>
      <w:bookmarkEnd w:id="24"/>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p w:rsidR="00DA43FA" w:rsidRDefault="00DA43FA" w:rsidP="003943E4">
      <w:pPr>
        <w:jc w:val="both"/>
        <w:rPr>
          <w:rFonts w:asciiTheme="minorHAnsi" w:hAnsiTheme="minorHAnsi"/>
          <w:b/>
          <w:szCs w:val="22"/>
        </w:rPr>
      </w:pPr>
    </w:p>
    <w:bookmarkEnd w:id="16"/>
    <w:bookmarkEnd w:id="17"/>
    <w:p w:rsidR="000A5BAC" w:rsidRPr="006A7BD4" w:rsidRDefault="000A5BAC" w:rsidP="000A5BAC">
      <w:pPr>
        <w:shd w:val="clear" w:color="auto" w:fill="BFBFBF" w:themeFill="background1" w:themeFillShade="BF"/>
        <w:jc w:val="center"/>
        <w:rPr>
          <w:rFonts w:asciiTheme="minorHAnsi" w:hAnsiTheme="minorHAnsi"/>
          <w:b/>
        </w:rPr>
      </w:pPr>
      <w:r w:rsidRPr="006A7BD4">
        <w:rPr>
          <w:rFonts w:asciiTheme="minorHAnsi" w:hAnsiTheme="minorHAnsi"/>
          <w:b/>
        </w:rPr>
        <w:t xml:space="preserve">PONUDBENI LIST </w:t>
      </w:r>
    </w:p>
    <w:p w:rsidR="000A5BAC" w:rsidRPr="006A7BD4" w:rsidRDefault="000A5BAC" w:rsidP="000A5BAC">
      <w:pPr>
        <w:jc w:val="both"/>
        <w:rPr>
          <w:rFonts w:asciiTheme="minorHAnsi" w:hAnsiTheme="minorHAnsi"/>
          <w:b/>
        </w:rPr>
      </w:pPr>
    </w:p>
    <w:p w:rsidR="000A5BAC" w:rsidRPr="006A7BD4" w:rsidRDefault="000A5BAC" w:rsidP="000A5BAC">
      <w:pPr>
        <w:jc w:val="both"/>
        <w:rPr>
          <w:rFonts w:asciiTheme="minorHAnsi" w:hAnsiTheme="minorHAnsi"/>
          <w:b/>
        </w:rPr>
      </w:pPr>
      <w:r w:rsidRPr="006A7BD4">
        <w:rPr>
          <w:rFonts w:asciiTheme="minorHAnsi" w:hAnsiTheme="minorHAnsi"/>
          <w:b/>
        </w:rPr>
        <w:t xml:space="preserve">1.Naziv </w:t>
      </w:r>
      <w:r w:rsidR="00FD0072">
        <w:rPr>
          <w:rFonts w:asciiTheme="minorHAnsi" w:hAnsiTheme="minorHAnsi"/>
          <w:b/>
        </w:rPr>
        <w:t xml:space="preserve">naručitelja </w:t>
      </w:r>
      <w:r w:rsidR="007651BA">
        <w:rPr>
          <w:rFonts w:asciiTheme="minorHAnsi" w:hAnsiTheme="minorHAnsi"/>
          <w:b/>
        </w:rPr>
        <w:t xml:space="preserve"> </w:t>
      </w:r>
      <w:r w:rsidRPr="006A7BD4">
        <w:rPr>
          <w:rFonts w:asciiTheme="minorHAnsi" w:hAnsiTheme="minorHAnsi"/>
          <w:b/>
        </w:rPr>
        <w:t>;</w:t>
      </w:r>
    </w:p>
    <w:p w:rsidR="000A5BAC" w:rsidRPr="006A7BD4" w:rsidRDefault="000A5BAC" w:rsidP="000A5BAC">
      <w:pPr>
        <w:jc w:val="both"/>
        <w:rPr>
          <w:rFonts w:asciiTheme="minorHAnsi" w:hAnsiTheme="minorHAnsi"/>
          <w:u w:val="single"/>
        </w:rPr>
      </w:pPr>
      <w:r w:rsidRPr="006A7BD4">
        <w:rPr>
          <w:rFonts w:asciiTheme="minorHAnsi" w:hAnsiTheme="minorHAnsi"/>
          <w:u w:val="single"/>
        </w:rPr>
        <w:t xml:space="preserve">Pula </w:t>
      </w:r>
      <w:proofErr w:type="spellStart"/>
      <w:r w:rsidRPr="006A7BD4">
        <w:rPr>
          <w:rFonts w:asciiTheme="minorHAnsi" w:hAnsiTheme="minorHAnsi"/>
          <w:u w:val="single"/>
        </w:rPr>
        <w:t>Herculanea</w:t>
      </w:r>
      <w:proofErr w:type="spellEnd"/>
      <w:r w:rsidRPr="006A7BD4">
        <w:rPr>
          <w:rFonts w:asciiTheme="minorHAnsi" w:hAnsiTheme="minorHAnsi"/>
          <w:u w:val="single"/>
        </w:rPr>
        <w:t xml:space="preserve"> d.o.o. Trg1.istarske brigade 14, 52100 Pula </w:t>
      </w:r>
    </w:p>
    <w:p w:rsidR="000A5BAC" w:rsidRPr="006A7BD4" w:rsidRDefault="000A5BAC" w:rsidP="000A5BAC">
      <w:pPr>
        <w:shd w:val="clear" w:color="auto" w:fill="BFBFBF" w:themeFill="background1" w:themeFillShade="BF"/>
        <w:jc w:val="both"/>
        <w:rPr>
          <w:rFonts w:asciiTheme="minorHAnsi" w:hAnsiTheme="minorHAnsi"/>
          <w:b/>
        </w:rPr>
      </w:pPr>
      <w:r>
        <w:rPr>
          <w:rFonts w:asciiTheme="minorHAnsi" w:hAnsiTheme="minorHAnsi"/>
          <w:b/>
        </w:rPr>
        <w:t>2.Podaci o ponuditelju:</w:t>
      </w:r>
    </w:p>
    <w:p w:rsidR="000A5BAC" w:rsidRPr="006A7BD4" w:rsidRDefault="000A5BAC" w:rsidP="000A5BAC">
      <w:pPr>
        <w:jc w:val="both"/>
        <w:rPr>
          <w:rFonts w:asciiTheme="minorHAnsi" w:hAnsiTheme="minorHAnsi"/>
          <w:b/>
        </w:rPr>
      </w:pPr>
      <w:r w:rsidRPr="006A7BD4">
        <w:rPr>
          <w:rFonts w:asciiTheme="minorHAnsi" w:hAnsiTheme="minorHAnsi"/>
          <w:b/>
        </w:rPr>
        <w:t>2.1. Naziv ponuditelja:_______________________________________________________</w:t>
      </w:r>
    </w:p>
    <w:p w:rsidR="000A5BAC" w:rsidRPr="006A7BD4" w:rsidRDefault="000A5BAC" w:rsidP="000A5BAC">
      <w:pPr>
        <w:jc w:val="both"/>
        <w:rPr>
          <w:rFonts w:asciiTheme="minorHAnsi" w:hAnsiTheme="minorHAnsi"/>
          <w:b/>
        </w:rPr>
      </w:pPr>
      <w:r w:rsidRPr="006A7BD4">
        <w:rPr>
          <w:rFonts w:asciiTheme="minorHAnsi" w:hAnsiTheme="minorHAnsi"/>
          <w:b/>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Sjedište ponuditelja;________________________________________________________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Adresa ponuditelja;_________________________________________________________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OIB;______________________________________________________________________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Broj računa;_______________________________________________________________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Navod o tome je li ponuditelj u sustavu PDV-a;__________________________________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Adresa za dostavu pošte;____________________________________________________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Adresa e-pošte;____________________________________________________________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Kontakt osoba ponuditelja;__________________________________________________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Broj telefona;______________________________________________________________</w:t>
      </w:r>
    </w:p>
    <w:p w:rsidR="000A5BAC" w:rsidRPr="006A7BD4" w:rsidRDefault="000A5BAC" w:rsidP="000A5BAC">
      <w:pPr>
        <w:jc w:val="both"/>
        <w:rPr>
          <w:rFonts w:asciiTheme="minorHAnsi" w:hAnsiTheme="minorHAnsi"/>
          <w:b/>
        </w:rPr>
      </w:pPr>
      <w:r w:rsidRPr="0037024A">
        <w:rPr>
          <w:rFonts w:asciiTheme="minorHAnsi" w:hAnsiTheme="minorHAnsi"/>
        </w:rPr>
        <w:t>Broj telefaxa;______________________________________________________________</w:t>
      </w:r>
    </w:p>
    <w:p w:rsidR="000A5BAC" w:rsidRPr="006A7BD4" w:rsidRDefault="000A5BAC" w:rsidP="000A5BAC">
      <w:pPr>
        <w:jc w:val="both"/>
        <w:rPr>
          <w:rFonts w:asciiTheme="minorHAnsi" w:hAnsiTheme="minorHAnsi"/>
        </w:rPr>
      </w:pPr>
      <w:r w:rsidRPr="006A7BD4">
        <w:rPr>
          <w:rFonts w:asciiTheme="minorHAnsi" w:hAnsiTheme="minorHAnsi"/>
        </w:rPr>
        <w:t>Ako ponuditelj nije u sustavu PDV-a ili je predmet nabave oslobođen PDV-a, u ponudbenom listu, na mjesto predviđeno za upis cijene s PDV-om, upisuje se isti iznos kao što je upisan na mjestu predviđenom za upis cijene ponude bez PDV-a, a mjesto predviđeno za upis iznosa PDV-a ostavlja se prazno.</w:t>
      </w:r>
    </w:p>
    <w:p w:rsidR="000A5BAC" w:rsidRPr="006A7BD4" w:rsidRDefault="000A5BAC" w:rsidP="000A5BAC">
      <w:pPr>
        <w:jc w:val="both"/>
        <w:rPr>
          <w:rFonts w:asciiTheme="minorHAnsi" w:hAnsiTheme="minorHAnsi"/>
        </w:rPr>
      </w:pPr>
    </w:p>
    <w:p w:rsidR="000A5BAC" w:rsidRDefault="000A5BAC" w:rsidP="000A5BAC">
      <w:pPr>
        <w:jc w:val="both"/>
        <w:rPr>
          <w:rFonts w:asciiTheme="minorHAnsi" w:hAnsiTheme="minorHAnsi"/>
        </w:rPr>
      </w:pPr>
      <w:r w:rsidRPr="006A7BD4">
        <w:rPr>
          <w:rFonts w:asciiTheme="minorHAnsi" w:hAnsiTheme="minorHAnsi"/>
        </w:rPr>
        <w:t>Proučili smo dokumentaciju na nadmetanje, kao i ostale dokumente i podatke koje nam je naručitelj stavio na raspolaganje, te smo spremni prihvatiti i prema tim uvjetima izvršiti za iznos:</w:t>
      </w:r>
    </w:p>
    <w:p w:rsidR="000A5BAC" w:rsidRPr="006A7BD4" w:rsidRDefault="000A5BAC" w:rsidP="000A5BAC">
      <w:pPr>
        <w:jc w:val="both"/>
        <w:rPr>
          <w:rFonts w:asciiTheme="minorHAnsi" w:hAnsiTheme="minorHAnsi"/>
        </w:rPr>
      </w:pPr>
    </w:p>
    <w:p w:rsidR="000A5BAC" w:rsidRPr="006A7BD4" w:rsidRDefault="000A5BAC" w:rsidP="000A5BAC">
      <w:pPr>
        <w:shd w:val="clear" w:color="auto" w:fill="BFBFBF" w:themeFill="background1" w:themeFillShade="BF"/>
        <w:jc w:val="both"/>
        <w:rPr>
          <w:rFonts w:asciiTheme="minorHAnsi" w:hAnsiTheme="minorHAnsi"/>
          <w:b/>
        </w:rPr>
      </w:pPr>
      <w:r w:rsidRPr="006A7BD4">
        <w:rPr>
          <w:rFonts w:asciiTheme="minorHAnsi" w:hAnsiTheme="minorHAnsi"/>
          <w:b/>
        </w:rPr>
        <w:t>CIJENA PONUDE</w:t>
      </w:r>
      <w:r w:rsidR="002D340D">
        <w:rPr>
          <w:rFonts w:asciiTheme="minorHAnsi" w:hAnsiTheme="minorHAnsi"/>
          <w:b/>
        </w:rPr>
        <w:t xml:space="preserve"> </w:t>
      </w:r>
    </w:p>
    <w:p w:rsidR="000A5BAC" w:rsidRPr="006A7BD4" w:rsidRDefault="000A5BAC" w:rsidP="000A5BAC">
      <w:pPr>
        <w:jc w:val="both"/>
        <w:rPr>
          <w:rFonts w:asciiTheme="minorHAnsi" w:hAnsiTheme="minorHAnsi"/>
          <w:b/>
        </w:rPr>
      </w:pPr>
      <w:r w:rsidRPr="006A7BD4">
        <w:rPr>
          <w:rFonts w:asciiTheme="minorHAnsi" w:hAnsiTheme="minorHAnsi"/>
          <w:b/>
        </w:rPr>
        <w:t>Cijena ponude bez PDV-a____________________________________________________</w:t>
      </w:r>
    </w:p>
    <w:p w:rsidR="000A5BAC" w:rsidRPr="006A7BD4" w:rsidRDefault="000A5BAC" w:rsidP="000A5BAC">
      <w:pPr>
        <w:jc w:val="both"/>
        <w:rPr>
          <w:rFonts w:asciiTheme="minorHAnsi" w:hAnsiTheme="minorHAnsi"/>
          <w:b/>
        </w:rPr>
      </w:pPr>
      <w:r w:rsidRPr="006A7BD4">
        <w:rPr>
          <w:rFonts w:asciiTheme="minorHAnsi" w:hAnsiTheme="minorHAnsi"/>
          <w:b/>
        </w:rPr>
        <w:t>PDV;_____________________________________________________________________</w:t>
      </w:r>
    </w:p>
    <w:p w:rsidR="000A5BAC" w:rsidRPr="006A7BD4" w:rsidRDefault="000A5BAC" w:rsidP="000A5BAC">
      <w:pPr>
        <w:jc w:val="both"/>
        <w:rPr>
          <w:rFonts w:asciiTheme="minorHAnsi" w:hAnsiTheme="minorHAnsi"/>
          <w:b/>
        </w:rPr>
      </w:pPr>
      <w:r w:rsidRPr="006A7BD4">
        <w:rPr>
          <w:rFonts w:asciiTheme="minorHAnsi" w:hAnsiTheme="minorHAnsi"/>
          <w:b/>
        </w:rPr>
        <w:t>Cijena sa PDV-om;__________________________________________________________</w:t>
      </w:r>
    </w:p>
    <w:p w:rsidR="000A5BAC" w:rsidRDefault="000A5BAC" w:rsidP="000A5BAC">
      <w:pPr>
        <w:jc w:val="both"/>
        <w:rPr>
          <w:rFonts w:asciiTheme="minorHAnsi" w:hAnsiTheme="minorHAnsi"/>
          <w:b/>
        </w:rPr>
      </w:pPr>
      <w:r w:rsidRPr="006A7BD4">
        <w:rPr>
          <w:rFonts w:asciiTheme="minorHAnsi" w:hAnsiTheme="minorHAnsi"/>
          <w:b/>
        </w:rPr>
        <w:t>Rok valjanosti ponude;</w:t>
      </w:r>
      <w:r>
        <w:rPr>
          <w:rFonts w:asciiTheme="minorHAnsi" w:hAnsiTheme="minorHAnsi"/>
          <w:b/>
        </w:rPr>
        <w:t xml:space="preserve"> ______________________________________________________</w:t>
      </w:r>
    </w:p>
    <w:p w:rsidR="000A5BAC" w:rsidRDefault="000A5BAC" w:rsidP="000A5BAC">
      <w:pPr>
        <w:jc w:val="both"/>
        <w:rPr>
          <w:rFonts w:asciiTheme="minorHAnsi" w:hAnsiTheme="minorHAnsi"/>
          <w:b/>
        </w:rPr>
      </w:pPr>
    </w:p>
    <w:p w:rsidR="000A5BAC" w:rsidRDefault="000A5BAC" w:rsidP="000A5BAC">
      <w:pPr>
        <w:jc w:val="both"/>
        <w:rPr>
          <w:rFonts w:asciiTheme="minorHAnsi" w:hAnsiTheme="minorHAnsi"/>
          <w:b/>
        </w:rPr>
      </w:pPr>
    </w:p>
    <w:p w:rsidR="000A5BAC" w:rsidRPr="006A7BD4" w:rsidRDefault="000A5BAC" w:rsidP="000A5BAC">
      <w:pPr>
        <w:jc w:val="both"/>
        <w:rPr>
          <w:rFonts w:asciiTheme="minorHAnsi" w:hAnsiTheme="minorHAnsi"/>
          <w:b/>
        </w:rPr>
      </w:pPr>
      <w:r w:rsidRPr="006A7BD4">
        <w:rPr>
          <w:rFonts w:asciiTheme="minorHAnsi" w:hAnsiTheme="minorHAnsi"/>
          <w:b/>
        </w:rPr>
        <w:t>Mjesto i datum;____________________________________________________________</w:t>
      </w:r>
    </w:p>
    <w:p w:rsidR="000A5BAC" w:rsidRPr="006A7BD4" w:rsidRDefault="000A5BAC" w:rsidP="000A5BAC">
      <w:pPr>
        <w:jc w:val="both"/>
        <w:rPr>
          <w:rFonts w:asciiTheme="minorHAnsi" w:hAnsiTheme="minorHAnsi"/>
          <w:b/>
        </w:rPr>
      </w:pPr>
    </w:p>
    <w:p w:rsidR="000A5BAC" w:rsidRPr="0037024A" w:rsidRDefault="000A5BAC" w:rsidP="000A5BAC">
      <w:pPr>
        <w:jc w:val="both"/>
        <w:rPr>
          <w:rFonts w:asciiTheme="minorHAnsi" w:hAnsiTheme="minorHAnsi"/>
        </w:rPr>
      </w:pPr>
      <w:r w:rsidRPr="0037024A">
        <w:rPr>
          <w:rFonts w:asciiTheme="minorHAnsi" w:hAnsiTheme="minorHAnsi"/>
        </w:rPr>
        <w:t>Ponudi prilažemo;__________________________________________________________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p>
    <w:p w:rsidR="000A5BAC" w:rsidRDefault="000A5BAC" w:rsidP="000A5BAC">
      <w:pPr>
        <w:jc w:val="both"/>
        <w:rPr>
          <w:rFonts w:asciiTheme="minorHAnsi" w:hAnsiTheme="minorHAnsi"/>
        </w:rPr>
      </w:pPr>
      <w:r>
        <w:rPr>
          <w:rFonts w:asciiTheme="minorHAnsi" w:hAnsiTheme="minorHAnsi"/>
        </w:rPr>
        <w:t xml:space="preserve">                                                                                                        </w:t>
      </w:r>
    </w:p>
    <w:p w:rsidR="000A5BAC" w:rsidRPr="0037024A" w:rsidRDefault="000A5BAC" w:rsidP="000A5BAC">
      <w:pPr>
        <w:jc w:val="both"/>
        <w:rPr>
          <w:rFonts w:asciiTheme="minorHAnsi" w:hAnsiTheme="minorHAnsi"/>
        </w:rPr>
      </w:pPr>
      <w:r>
        <w:rPr>
          <w:rFonts w:asciiTheme="minorHAnsi" w:hAnsiTheme="minorHAnsi"/>
        </w:rPr>
        <w:t xml:space="preserve">                                                                                                        __________________________</w:t>
      </w:r>
    </w:p>
    <w:p w:rsidR="000A5BAC" w:rsidRPr="0037024A" w:rsidRDefault="000A5BAC" w:rsidP="000A5BAC">
      <w:pPr>
        <w:jc w:val="both"/>
        <w:rPr>
          <w:rFonts w:asciiTheme="minorHAnsi" w:hAnsiTheme="minorHAnsi"/>
        </w:rPr>
      </w:pPr>
      <w:r>
        <w:rPr>
          <w:rFonts w:asciiTheme="minorHAnsi" w:hAnsiTheme="minorHAnsi"/>
        </w:rPr>
        <w:t xml:space="preserve">                                                           </w:t>
      </w:r>
      <w:r w:rsidRPr="0037024A">
        <w:rPr>
          <w:rFonts w:asciiTheme="minorHAnsi" w:hAnsiTheme="minorHAnsi"/>
        </w:rPr>
        <w:t xml:space="preserve">                    </w:t>
      </w:r>
      <w:proofErr w:type="spellStart"/>
      <w:r w:rsidRPr="0037024A">
        <w:rPr>
          <w:rFonts w:asciiTheme="minorHAnsi" w:hAnsiTheme="minorHAnsi"/>
        </w:rPr>
        <w:t>M.P</w:t>
      </w:r>
      <w:proofErr w:type="spellEnd"/>
      <w:r w:rsidRPr="0037024A">
        <w:rPr>
          <w:rFonts w:asciiTheme="minorHAnsi" w:hAnsiTheme="minorHAnsi"/>
        </w:rPr>
        <w:t xml:space="preserve">.                    </w:t>
      </w:r>
      <w:r>
        <w:rPr>
          <w:rFonts w:asciiTheme="minorHAnsi" w:hAnsiTheme="minorHAnsi"/>
        </w:rPr>
        <w:t xml:space="preserve">    </w:t>
      </w:r>
      <w:r w:rsidRPr="0037024A">
        <w:rPr>
          <w:rFonts w:asciiTheme="minorHAnsi" w:hAnsiTheme="minorHAnsi"/>
        </w:rPr>
        <w:t xml:space="preserve">   potpis ovlaštene osobe       </w:t>
      </w:r>
    </w:p>
    <w:p w:rsidR="000A5BAC" w:rsidRPr="0037024A" w:rsidRDefault="000A5BAC" w:rsidP="000A5BAC">
      <w:pPr>
        <w:jc w:val="both"/>
        <w:rPr>
          <w:rFonts w:ascii="Times New Roman" w:hAnsi="Times New Roman"/>
        </w:rPr>
      </w:pPr>
    </w:p>
    <w:p w:rsidR="00337B8B" w:rsidRDefault="000A5BAC" w:rsidP="00A154E5">
      <w:pPr>
        <w:jc w:val="both"/>
        <w:rPr>
          <w:rFonts w:asciiTheme="minorHAnsi" w:hAnsiTheme="minorHAnsi"/>
          <w:b/>
          <w:sz w:val="24"/>
        </w:rPr>
      </w:pPr>
      <w:r w:rsidRPr="0037024A">
        <w:rPr>
          <w:rFonts w:ascii="Times New Roman" w:hAnsi="Times New Roman"/>
        </w:rPr>
        <w:br w:type="page"/>
      </w:r>
    </w:p>
    <w:p w:rsidR="006A7BD4" w:rsidRPr="006A7BD4" w:rsidRDefault="006A7BD4" w:rsidP="006A7BD4">
      <w:pPr>
        <w:shd w:val="clear" w:color="auto" w:fill="BFBFBF" w:themeFill="background1" w:themeFillShade="BF"/>
        <w:rPr>
          <w:rFonts w:ascii="Calibri" w:hAnsi="Calibri"/>
          <w:b/>
        </w:rPr>
      </w:pPr>
      <w:r w:rsidRPr="006A7BD4">
        <w:rPr>
          <w:rFonts w:ascii="Calibri" w:hAnsi="Calibri"/>
          <w:b/>
        </w:rPr>
        <w:lastRenderedPageBreak/>
        <w:t>PONUDITELJ:</w:t>
      </w:r>
    </w:p>
    <w:p w:rsidR="006A7BD4" w:rsidRPr="006A7BD4" w:rsidRDefault="006A7BD4" w:rsidP="006A7BD4">
      <w:pPr>
        <w:rPr>
          <w:rFonts w:ascii="Calibri" w:hAnsi="Calibri"/>
          <w:b/>
        </w:rPr>
      </w:pPr>
      <w:r w:rsidRPr="006A7BD4">
        <w:rPr>
          <w:rFonts w:ascii="Calibri" w:hAnsi="Calibri"/>
          <w:b/>
        </w:rPr>
        <w:t>Naziv:</w:t>
      </w:r>
    </w:p>
    <w:p w:rsidR="006A7BD4" w:rsidRPr="006A7BD4" w:rsidRDefault="006A7BD4" w:rsidP="006A7BD4">
      <w:pPr>
        <w:rPr>
          <w:rFonts w:ascii="Calibri" w:hAnsi="Calibri"/>
          <w:b/>
        </w:rPr>
      </w:pPr>
      <w:r w:rsidRPr="006A7BD4">
        <w:rPr>
          <w:rFonts w:ascii="Calibri" w:hAnsi="Calibri"/>
          <w:b/>
        </w:rPr>
        <w:t>Sjedište:</w:t>
      </w:r>
    </w:p>
    <w:p w:rsidR="006A7BD4" w:rsidRPr="006A7BD4" w:rsidRDefault="006A7BD4" w:rsidP="006A7BD4">
      <w:pPr>
        <w:rPr>
          <w:rFonts w:ascii="Calibri" w:hAnsi="Calibri"/>
          <w:b/>
        </w:rPr>
      </w:pPr>
      <w:r w:rsidRPr="006A7BD4">
        <w:rPr>
          <w:rFonts w:ascii="Calibri" w:hAnsi="Calibri"/>
          <w:b/>
        </w:rPr>
        <w:t>OIB:</w:t>
      </w:r>
    </w:p>
    <w:p w:rsidR="006A7BD4" w:rsidRPr="006A7BD4" w:rsidRDefault="006A7BD4" w:rsidP="006A7BD4">
      <w:pPr>
        <w:rPr>
          <w:rFonts w:ascii="Calibri" w:hAnsi="Calibri"/>
          <w:b/>
        </w:rPr>
      </w:pPr>
      <w:r w:rsidRPr="006A7BD4">
        <w:rPr>
          <w:rFonts w:ascii="Calibri" w:hAnsi="Calibri"/>
          <w:b/>
        </w:rPr>
        <w:t>Broj ponude:</w:t>
      </w:r>
    </w:p>
    <w:p w:rsidR="006A7BD4" w:rsidRPr="006A7BD4" w:rsidRDefault="006A7BD4" w:rsidP="006A7BD4">
      <w:pPr>
        <w:rPr>
          <w:rFonts w:ascii="Calibri" w:hAnsi="Calibri"/>
          <w:b/>
        </w:rPr>
      </w:pPr>
      <w:r w:rsidRPr="006A7BD4">
        <w:rPr>
          <w:rFonts w:ascii="Calibri" w:hAnsi="Calibri"/>
          <w:b/>
        </w:rPr>
        <w:t>Datum:</w:t>
      </w: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6A7BD4" w:rsidRPr="006A7BD4" w:rsidRDefault="006A7BD4" w:rsidP="00F40FB1">
      <w:pPr>
        <w:jc w:val="center"/>
        <w:rPr>
          <w:rFonts w:ascii="Calibri" w:hAnsi="Calibri"/>
          <w:b/>
        </w:rPr>
      </w:pPr>
      <w:r w:rsidRPr="006A7BD4">
        <w:rPr>
          <w:rFonts w:ascii="Calibri" w:hAnsi="Calibri"/>
          <w:b/>
        </w:rPr>
        <w:t>I Z J A V A</w:t>
      </w:r>
    </w:p>
    <w:p w:rsidR="006A7BD4" w:rsidRPr="006A7BD4" w:rsidRDefault="006A7BD4" w:rsidP="00F40FB1">
      <w:pPr>
        <w:jc w:val="center"/>
        <w:rPr>
          <w:rFonts w:ascii="Calibri" w:hAnsi="Calibri"/>
          <w:b/>
        </w:rPr>
      </w:pPr>
      <w:r w:rsidRPr="006A7BD4">
        <w:rPr>
          <w:rFonts w:ascii="Calibri" w:hAnsi="Calibri"/>
          <w:b/>
        </w:rPr>
        <w:t>o prihvaćanju općih i posebnih uvjeta</w:t>
      </w:r>
    </w:p>
    <w:p w:rsidR="006A7BD4" w:rsidRPr="006A7BD4" w:rsidRDefault="006A7BD4" w:rsidP="006A7BD4">
      <w:pPr>
        <w:rPr>
          <w:rFonts w:ascii="Calibri" w:hAnsi="Calibri"/>
          <w:b/>
        </w:rPr>
      </w:pPr>
    </w:p>
    <w:p w:rsidR="00973B95" w:rsidRPr="00973B95" w:rsidRDefault="006A7BD4" w:rsidP="00B3692D">
      <w:pPr>
        <w:jc w:val="both"/>
        <w:rPr>
          <w:rFonts w:ascii="Calibri" w:hAnsi="Calibri"/>
        </w:rPr>
      </w:pPr>
      <w:r w:rsidRPr="009E4C6B">
        <w:rPr>
          <w:rFonts w:ascii="Calibri" w:hAnsi="Calibri"/>
        </w:rPr>
        <w:t>Izjavljujem</w:t>
      </w:r>
      <w:r w:rsidR="00973B95" w:rsidRPr="009E4C6B">
        <w:rPr>
          <w:rFonts w:ascii="Calibri" w:hAnsi="Calibri"/>
        </w:rPr>
        <w:t xml:space="preserve">o </w:t>
      </w:r>
      <w:r w:rsidRPr="009E4C6B">
        <w:rPr>
          <w:rFonts w:ascii="Calibri" w:hAnsi="Calibri"/>
        </w:rPr>
        <w:t>da smo proučili i razumjeli dokumentaciju o nabavi</w:t>
      </w:r>
      <w:r w:rsidR="00973B95" w:rsidRPr="009E4C6B">
        <w:rPr>
          <w:rFonts w:ascii="Calibri" w:hAnsi="Calibri"/>
        </w:rPr>
        <w:t xml:space="preserve"> </w:t>
      </w:r>
      <w:r w:rsidR="007E57AB" w:rsidRPr="009E4C6B">
        <w:rPr>
          <w:rFonts w:ascii="Calibri" w:hAnsi="Calibri"/>
        </w:rPr>
        <w:t xml:space="preserve"> te da prihvaćamo sve  opće i posebne uvjete  sadržane u</w:t>
      </w:r>
      <w:r w:rsidR="009E4C6B">
        <w:rPr>
          <w:rFonts w:ascii="Calibri" w:hAnsi="Calibri"/>
        </w:rPr>
        <w:t xml:space="preserve"> istoj</w:t>
      </w:r>
      <w:r w:rsidR="007E57AB" w:rsidRPr="009E4C6B">
        <w:rPr>
          <w:rFonts w:ascii="Calibri" w:hAnsi="Calibri"/>
        </w:rPr>
        <w:t>.</w:t>
      </w:r>
      <w:r w:rsidR="00973B95" w:rsidRPr="00973B95">
        <w:rPr>
          <w:rFonts w:ascii="Calibri" w:hAnsi="Calibri"/>
        </w:rPr>
        <w:t xml:space="preserve"> </w:t>
      </w:r>
    </w:p>
    <w:p w:rsidR="006A7BD4" w:rsidRPr="006A7BD4" w:rsidRDefault="006A7BD4" w:rsidP="00B3692D">
      <w:pPr>
        <w:jc w:val="both"/>
        <w:rPr>
          <w:rFonts w:ascii="Calibri" w:hAnsi="Calibri"/>
        </w:rPr>
      </w:pPr>
    </w:p>
    <w:p w:rsidR="006A7BD4" w:rsidRPr="006A7BD4" w:rsidRDefault="006A7BD4" w:rsidP="00B3692D">
      <w:pPr>
        <w:jc w:val="both"/>
        <w:rPr>
          <w:rFonts w:ascii="Calibri" w:hAnsi="Calibri"/>
        </w:rPr>
      </w:pPr>
    </w:p>
    <w:p w:rsidR="006A7BD4" w:rsidRPr="006A7BD4" w:rsidRDefault="006A7BD4" w:rsidP="006A7BD4">
      <w:pPr>
        <w:jc w:val="both"/>
        <w:rPr>
          <w:rFonts w:ascii="Calibri" w:hAnsi="Calibri"/>
        </w:rPr>
      </w:pPr>
    </w:p>
    <w:p w:rsidR="006A7BD4" w:rsidRPr="006A7BD4" w:rsidRDefault="006A7BD4" w:rsidP="006A7BD4">
      <w:pPr>
        <w:jc w:val="both"/>
        <w:rPr>
          <w:rFonts w:ascii="Calibri" w:hAnsi="Calibri"/>
        </w:rPr>
      </w:pPr>
    </w:p>
    <w:p w:rsidR="006A7BD4" w:rsidRPr="006A7BD4" w:rsidRDefault="006A7BD4" w:rsidP="006A7BD4">
      <w:pPr>
        <w:rPr>
          <w:rFonts w:ascii="Calibri" w:hAnsi="Calibri"/>
        </w:rPr>
      </w:pPr>
      <w:r w:rsidRPr="006A7BD4">
        <w:rPr>
          <w:rFonts w:ascii="Calibri" w:hAnsi="Calibri"/>
        </w:rPr>
        <w:t xml:space="preserve">______________________                         </w:t>
      </w:r>
      <w:proofErr w:type="spellStart"/>
      <w:r w:rsidRPr="006A7BD4">
        <w:rPr>
          <w:rFonts w:ascii="Calibri" w:hAnsi="Calibri"/>
        </w:rPr>
        <w:t>M.P</w:t>
      </w:r>
      <w:proofErr w:type="spellEnd"/>
      <w:r w:rsidRPr="006A7BD4">
        <w:rPr>
          <w:rFonts w:ascii="Calibri" w:hAnsi="Calibri"/>
        </w:rPr>
        <w:t>.                                       Ponuditelj:</w:t>
      </w:r>
    </w:p>
    <w:p w:rsidR="006A7BD4" w:rsidRPr="006A7BD4" w:rsidRDefault="006A7BD4" w:rsidP="006A7BD4">
      <w:pPr>
        <w:rPr>
          <w:rFonts w:ascii="Calibri" w:hAnsi="Calibri"/>
        </w:rPr>
      </w:pPr>
      <w:r w:rsidRPr="006A7BD4">
        <w:rPr>
          <w:rFonts w:ascii="Calibri" w:hAnsi="Calibri"/>
        </w:rPr>
        <w:t>Mjesto i datum                                                                                     (potpis ovlaštene osobe)</w:t>
      </w: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973B95" w:rsidRPr="00973B95" w:rsidRDefault="00973B95" w:rsidP="00973B95">
      <w:pPr>
        <w:rPr>
          <w:rFonts w:ascii="Calibri" w:hAnsi="Calibri"/>
        </w:rPr>
      </w:pPr>
    </w:p>
    <w:p w:rsidR="006A7BD4" w:rsidRPr="006A7BD4" w:rsidRDefault="006A7BD4" w:rsidP="006A7BD4">
      <w:pPr>
        <w:rPr>
          <w:rFonts w:ascii="Calibri" w:hAnsi="Calibri"/>
        </w:rPr>
      </w:pPr>
      <w:r w:rsidRPr="006A7BD4">
        <w:rPr>
          <w:rFonts w:ascii="Calibri" w:hAnsi="Calibri"/>
        </w:rPr>
        <w:br w:type="page"/>
      </w:r>
    </w:p>
    <w:p w:rsidR="006A7BD4" w:rsidRPr="006A7BD4" w:rsidRDefault="006A7BD4" w:rsidP="006A7BD4">
      <w:pPr>
        <w:rPr>
          <w:rFonts w:asciiTheme="minorHAnsi" w:hAnsiTheme="minorHAnsi"/>
          <w:b/>
          <w:szCs w:val="22"/>
        </w:rPr>
      </w:pPr>
      <w:r w:rsidRPr="006A7BD4">
        <w:rPr>
          <w:rFonts w:asciiTheme="minorHAnsi" w:hAnsiTheme="minorHAnsi"/>
          <w:szCs w:val="22"/>
        </w:rPr>
        <w:lastRenderedPageBreak/>
        <w:t>Temeljem čl.251. i čl.265.st.1. ZJN (NN 120/16), pod punom kaznenom i materijalnom odgovornošću dajem sljedeću</w:t>
      </w:r>
    </w:p>
    <w:p w:rsidR="006A7BD4" w:rsidRPr="006A7BD4" w:rsidRDefault="006A7BD4" w:rsidP="006A7BD4">
      <w:pPr>
        <w:jc w:val="center"/>
        <w:rPr>
          <w:rFonts w:asciiTheme="minorHAnsi" w:hAnsiTheme="minorHAnsi"/>
          <w:b/>
          <w:szCs w:val="22"/>
        </w:rPr>
      </w:pPr>
      <w:r w:rsidRPr="006A7BD4">
        <w:rPr>
          <w:rFonts w:asciiTheme="minorHAnsi" w:hAnsiTheme="minorHAnsi"/>
          <w:b/>
          <w:szCs w:val="22"/>
        </w:rPr>
        <w:t>IZJAVU O NEKAŽNJAVANJU</w:t>
      </w:r>
    </w:p>
    <w:p w:rsidR="006A7BD4" w:rsidRPr="006A7BD4" w:rsidRDefault="006A7BD4" w:rsidP="006A7BD4">
      <w:pPr>
        <w:rPr>
          <w:rFonts w:asciiTheme="minorHAnsi" w:hAnsiTheme="minorHAnsi"/>
          <w:szCs w:val="22"/>
        </w:rPr>
      </w:pPr>
      <w:r w:rsidRPr="006A7BD4">
        <w:rPr>
          <w:rFonts w:asciiTheme="minorHAnsi" w:hAnsiTheme="minorHAnsi"/>
          <w:szCs w:val="22"/>
        </w:rPr>
        <w:t>Ja, _______________________________________________________________________</w:t>
      </w:r>
    </w:p>
    <w:p w:rsidR="006A7BD4" w:rsidRPr="006A7BD4" w:rsidRDefault="006A7BD4" w:rsidP="006A7BD4">
      <w:pPr>
        <w:jc w:val="center"/>
        <w:rPr>
          <w:rFonts w:asciiTheme="minorHAnsi" w:hAnsiTheme="minorHAnsi"/>
          <w:szCs w:val="22"/>
        </w:rPr>
      </w:pPr>
      <w:r w:rsidRPr="006A7BD4">
        <w:rPr>
          <w:rFonts w:asciiTheme="minorHAnsi" w:hAnsiTheme="minorHAnsi"/>
          <w:szCs w:val="22"/>
        </w:rPr>
        <w:t>(ime i prezime)</w:t>
      </w:r>
    </w:p>
    <w:p w:rsidR="006A7BD4" w:rsidRPr="006A7BD4" w:rsidRDefault="006A7BD4" w:rsidP="006A7BD4">
      <w:pPr>
        <w:rPr>
          <w:rFonts w:asciiTheme="minorHAnsi" w:hAnsiTheme="minorHAnsi"/>
          <w:szCs w:val="22"/>
        </w:rPr>
      </w:pPr>
      <w:r w:rsidRPr="006A7BD4">
        <w:rPr>
          <w:rFonts w:asciiTheme="minorHAnsi" w:hAnsiTheme="minorHAnsi"/>
          <w:szCs w:val="22"/>
        </w:rPr>
        <w:t>Iz ________________________________________________________________________</w:t>
      </w:r>
    </w:p>
    <w:p w:rsidR="006A7BD4" w:rsidRPr="006A7BD4" w:rsidRDefault="006A7BD4" w:rsidP="006A7BD4">
      <w:pPr>
        <w:jc w:val="center"/>
        <w:rPr>
          <w:rFonts w:asciiTheme="minorHAnsi" w:hAnsiTheme="minorHAnsi"/>
          <w:szCs w:val="22"/>
        </w:rPr>
      </w:pPr>
      <w:r w:rsidRPr="006A7BD4">
        <w:rPr>
          <w:rFonts w:asciiTheme="minorHAnsi" w:hAnsiTheme="minorHAnsi"/>
          <w:szCs w:val="22"/>
        </w:rPr>
        <w:t>(adresa)</w:t>
      </w:r>
    </w:p>
    <w:p w:rsidR="006A7BD4" w:rsidRPr="006A7BD4" w:rsidRDefault="006A7BD4" w:rsidP="006A7BD4">
      <w:pPr>
        <w:jc w:val="both"/>
        <w:rPr>
          <w:rFonts w:asciiTheme="minorHAnsi" w:hAnsiTheme="minorHAnsi"/>
          <w:szCs w:val="22"/>
        </w:rPr>
      </w:pPr>
      <w:r w:rsidRPr="006A7BD4">
        <w:rPr>
          <w:rFonts w:asciiTheme="minorHAnsi" w:hAnsiTheme="minorHAnsi"/>
          <w:szCs w:val="22"/>
        </w:rPr>
        <w:t>Izjavljujem pod punom kaznenom i materijalnom odgovornosti da</w:t>
      </w:r>
    </w:p>
    <w:p w:rsidR="006A7BD4" w:rsidRPr="006A7BD4" w:rsidRDefault="006A7BD4" w:rsidP="006A7BD4">
      <w:pPr>
        <w:jc w:val="both"/>
        <w:rPr>
          <w:rFonts w:asciiTheme="minorHAnsi" w:hAnsiTheme="minorHAnsi"/>
          <w:szCs w:val="22"/>
        </w:rPr>
      </w:pPr>
      <w:r w:rsidRPr="006A7BD4">
        <w:rPr>
          <w:rFonts w:asciiTheme="minorHAnsi" w:hAnsiTheme="minorHAnsi"/>
          <w:b/>
          <w:szCs w:val="22"/>
        </w:rPr>
        <w:t>nije</w:t>
      </w:r>
      <w:r w:rsidRPr="006A7BD4">
        <w:rPr>
          <w:rFonts w:asciiTheme="minorHAnsi" w:hAnsiTheme="minorHAnsi"/>
          <w:szCs w:val="22"/>
        </w:rPr>
        <w:t xml:space="preserve"> izrečena pravomoćna osuđujuća presuda za jedno ili više sljedećih kaznenih djela: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a) sudjelovanje u zločinačkoj organizaciji,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328. (zločinačko udruženje) i članka 329. (počinjenje kaznenog djela u sastavu zločinačkog udruženja) Kaznenog zakona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333. (udruživanje za počinjenje kaznenih djela), iz Kaznenog zakona (»Narodne novine«, br. 110/97., 27/98., 50/00., 129/00., 51/01., 111/03., 190/03., 105/04., 84/05., 71/06., 110/07., 152/08., 57/11., 77/11. i 143/12.)</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b) korupciju,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c) prijevaru,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236. (prijevara), članka 247. (prijevara u gospodarskom poslovanju), članka 256. (utaja poreza ili carine) i članka 258. (subvencijska prijevara) Kaznenog zakona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d) terorizam ili kaznena djela povezana s terorističkim aktivnostima,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97. (terorizam), članka 99. (javno poticanje na terorizam), članka 100. (novačenje za terorizam), članka 101. (obuka za terorizam) i članka 102. (terorističko udruženje) Kaznenog zakona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e) pranje novca ili financiranje terorizma,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98. (financiranje terorizma) i članka 265. (pranje novca) Kaznenog zakona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279. (pranje novca) iz Kaznenog zakona (»Narodne novine«, br. 110/97., 27/98., 50/00., 129/00., 51/01., 111/03., 190/03., 105/04., 84/05., 71/06., 110/07., 152/08., 57/11., 77/11. i 143/12.)</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lastRenderedPageBreak/>
        <w:t>f) dječji rad ili druge oblike trgovanja ljudima,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106. (trgovanje ljudima) Kaznenog zakona</w:t>
      </w:r>
    </w:p>
    <w:p w:rsidR="006A7BD4" w:rsidRPr="006A7BD4" w:rsidRDefault="006A7BD4" w:rsidP="006A7BD4">
      <w:pPr>
        <w:jc w:val="both"/>
        <w:rPr>
          <w:rFonts w:asciiTheme="minorHAnsi" w:hAnsiTheme="minorHAnsi"/>
          <w:szCs w:val="22"/>
        </w:rPr>
      </w:pPr>
      <w:r w:rsidRPr="006A7BD4">
        <w:rPr>
          <w:rFonts w:asciiTheme="minorHAnsi" w:hAnsiTheme="minorHAnsi"/>
          <w:szCs w:val="22"/>
        </w:rPr>
        <w:t>– članka 175. (trgovanje ljudima i ropstvo) iz Kaznenog zakona (»Narodne novine«, br. 110/97., 27/98., 50/00., 129/00., 51/01., 111/03., 190/03., 105/04., 84/05., 71/06., 110/07., 152/08., 57/11., 77/11. i 143/12.)</w:t>
      </w:r>
    </w:p>
    <w:p w:rsidR="006A7BD4" w:rsidRPr="006A7BD4" w:rsidRDefault="006A7BD4" w:rsidP="006A7BD4">
      <w:pPr>
        <w:jc w:val="both"/>
        <w:rPr>
          <w:rFonts w:asciiTheme="minorHAnsi" w:hAnsiTheme="minorHAnsi"/>
          <w:szCs w:val="22"/>
        </w:rPr>
      </w:pPr>
      <w:r w:rsidRPr="006A7BD4">
        <w:rPr>
          <w:rFonts w:asciiTheme="minorHAnsi" w:hAnsiTheme="minorHAnsi"/>
          <w:szCs w:val="22"/>
        </w:rPr>
        <w:t>Ovu izjavu dajem osobno, kao osoba ovlaštena za zastupanje pravne osobe (tvrtka);____________________________________________________________________</w:t>
      </w:r>
    </w:p>
    <w:p w:rsidR="006A7BD4" w:rsidRPr="006A7BD4" w:rsidRDefault="006A7BD4" w:rsidP="006A7BD4">
      <w:pPr>
        <w:jc w:val="both"/>
        <w:rPr>
          <w:rFonts w:asciiTheme="minorHAnsi" w:hAnsiTheme="minorHAnsi"/>
          <w:szCs w:val="22"/>
        </w:rPr>
      </w:pPr>
      <w:r w:rsidRPr="006A7BD4">
        <w:rPr>
          <w:rFonts w:asciiTheme="minorHAnsi" w:hAnsiTheme="minorHAnsi"/>
          <w:szCs w:val="22"/>
        </w:rPr>
        <w:t>Sa sjedištem u _____________________________________________________________</w:t>
      </w:r>
    </w:p>
    <w:p w:rsidR="006A7BD4" w:rsidRPr="006A7BD4" w:rsidRDefault="006A7BD4" w:rsidP="006A7BD4">
      <w:pPr>
        <w:jc w:val="both"/>
        <w:rPr>
          <w:rFonts w:asciiTheme="minorHAnsi" w:hAnsiTheme="minorHAnsi"/>
          <w:szCs w:val="22"/>
        </w:rPr>
      </w:pPr>
      <w:r w:rsidRPr="006A7BD4">
        <w:rPr>
          <w:rFonts w:asciiTheme="minorHAnsi" w:hAnsiTheme="minorHAnsi"/>
          <w:szCs w:val="22"/>
        </w:rPr>
        <w:t>I za pravnu osobu.</w:t>
      </w:r>
    </w:p>
    <w:p w:rsidR="006A7BD4" w:rsidRPr="006A7BD4" w:rsidRDefault="006A7BD4" w:rsidP="006A7BD4">
      <w:pPr>
        <w:jc w:val="both"/>
        <w:rPr>
          <w:rFonts w:asciiTheme="minorHAnsi" w:hAnsiTheme="minorHAnsi"/>
          <w:szCs w:val="22"/>
        </w:rPr>
      </w:pPr>
      <w:r w:rsidRPr="006A7BD4">
        <w:rPr>
          <w:rFonts w:asciiTheme="minorHAnsi" w:hAnsiTheme="minorHAnsi"/>
          <w:szCs w:val="22"/>
        </w:rPr>
        <w:t>Izjavu dao:</w:t>
      </w:r>
    </w:p>
    <w:p w:rsidR="006A7BD4" w:rsidRPr="006A7BD4" w:rsidRDefault="006A7BD4" w:rsidP="006A7BD4">
      <w:pPr>
        <w:jc w:val="both"/>
        <w:rPr>
          <w:rFonts w:asciiTheme="minorHAnsi" w:hAnsiTheme="minorHAnsi"/>
          <w:szCs w:val="22"/>
        </w:rPr>
      </w:pPr>
      <w:r w:rsidRPr="006A7BD4">
        <w:rPr>
          <w:rFonts w:asciiTheme="minorHAnsi" w:hAnsiTheme="minorHAnsi"/>
          <w:szCs w:val="22"/>
        </w:rPr>
        <w:t>__________________________________________________________________________</w:t>
      </w:r>
    </w:p>
    <w:p w:rsidR="006A7BD4" w:rsidRDefault="006A7BD4" w:rsidP="006A7BD4">
      <w:pPr>
        <w:jc w:val="both"/>
        <w:rPr>
          <w:rFonts w:asciiTheme="minorHAnsi" w:hAnsiTheme="minorHAnsi"/>
          <w:szCs w:val="22"/>
        </w:rPr>
      </w:pPr>
      <w:r w:rsidRPr="006A7BD4">
        <w:rPr>
          <w:rFonts w:asciiTheme="minorHAnsi" w:hAnsiTheme="minorHAnsi"/>
          <w:szCs w:val="22"/>
        </w:rPr>
        <w:t xml:space="preserve">(potpis odgovorne osobe </w:t>
      </w:r>
      <w:r>
        <w:rPr>
          <w:rFonts w:asciiTheme="minorHAnsi" w:hAnsiTheme="minorHAnsi"/>
          <w:szCs w:val="22"/>
        </w:rPr>
        <w:t xml:space="preserve">sukladno čl. 251.st.t.1 ZJN 2016 ( </w:t>
      </w:r>
      <w:r w:rsidRPr="006A7BD4">
        <w:rPr>
          <w:rFonts w:asciiTheme="minorHAnsi" w:hAnsiTheme="minorHAnsi"/>
          <w:szCs w:val="22"/>
        </w:rPr>
        <w:t xml:space="preserve"> osoba koja je član upravnog, upravljačkog ili nadzornog tijela ili ima ovlasti zastupanja, donošenja odluka ili nadzora toga gospodarskog sub</w:t>
      </w:r>
      <w:r>
        <w:rPr>
          <w:rFonts w:asciiTheme="minorHAnsi" w:hAnsiTheme="minorHAnsi"/>
          <w:szCs w:val="22"/>
        </w:rPr>
        <w:t xml:space="preserve">jekta) </w:t>
      </w:r>
    </w:p>
    <w:p w:rsidR="006A7BD4" w:rsidRDefault="006A7BD4" w:rsidP="006A7BD4">
      <w:pPr>
        <w:jc w:val="both"/>
        <w:rPr>
          <w:rFonts w:asciiTheme="minorHAnsi" w:hAnsiTheme="minorHAnsi"/>
          <w:szCs w:val="22"/>
        </w:rPr>
      </w:pPr>
    </w:p>
    <w:p w:rsidR="006A7BD4" w:rsidRDefault="006A7BD4" w:rsidP="006A7BD4">
      <w:pPr>
        <w:jc w:val="both"/>
        <w:rPr>
          <w:rFonts w:asciiTheme="minorHAnsi" w:hAnsiTheme="minorHAnsi"/>
          <w:szCs w:val="22"/>
        </w:rPr>
      </w:pPr>
    </w:p>
    <w:p w:rsidR="006A7BD4" w:rsidRDefault="006A7BD4" w:rsidP="006A7BD4">
      <w:pPr>
        <w:jc w:val="both"/>
        <w:rPr>
          <w:rFonts w:asciiTheme="minorHAnsi" w:hAnsiTheme="minorHAnsi"/>
          <w:szCs w:val="22"/>
        </w:rPr>
      </w:pPr>
    </w:p>
    <w:p w:rsidR="006A7BD4" w:rsidRPr="006A7BD4" w:rsidRDefault="006A7BD4" w:rsidP="006A7BD4">
      <w:pPr>
        <w:jc w:val="both"/>
        <w:rPr>
          <w:rFonts w:asciiTheme="minorHAnsi" w:hAnsiTheme="minorHAnsi"/>
          <w:szCs w:val="22"/>
        </w:rPr>
      </w:pPr>
    </w:p>
    <w:p w:rsidR="006A7BD4" w:rsidRPr="006A7BD4" w:rsidRDefault="006A7BD4" w:rsidP="006A7BD4">
      <w:pPr>
        <w:jc w:val="both"/>
        <w:rPr>
          <w:rFonts w:asciiTheme="minorHAnsi" w:hAnsiTheme="minorHAnsi"/>
          <w:szCs w:val="22"/>
        </w:rPr>
      </w:pPr>
    </w:p>
    <w:p w:rsidR="006A7BD4" w:rsidRPr="006A7BD4" w:rsidRDefault="006A7BD4" w:rsidP="006A7BD4">
      <w:pPr>
        <w:jc w:val="both"/>
        <w:rPr>
          <w:rFonts w:asciiTheme="minorHAnsi" w:hAnsiTheme="minorHAnsi"/>
          <w:szCs w:val="22"/>
        </w:rPr>
      </w:pPr>
      <w:r w:rsidRPr="006A7BD4">
        <w:rPr>
          <w:rFonts w:asciiTheme="minorHAnsi" w:hAnsiTheme="minorHAnsi"/>
          <w:szCs w:val="22"/>
        </w:rPr>
        <w:t xml:space="preserve">___________________________                   </w:t>
      </w:r>
      <w:proofErr w:type="spellStart"/>
      <w:r w:rsidRPr="006A7BD4">
        <w:rPr>
          <w:rFonts w:asciiTheme="minorHAnsi" w:hAnsiTheme="minorHAnsi"/>
          <w:szCs w:val="22"/>
        </w:rPr>
        <w:t>M.P</w:t>
      </w:r>
      <w:proofErr w:type="spellEnd"/>
      <w:r w:rsidRPr="006A7BD4">
        <w:rPr>
          <w:rFonts w:asciiTheme="minorHAnsi" w:hAnsiTheme="minorHAnsi"/>
          <w:szCs w:val="22"/>
        </w:rPr>
        <w:t>.             ___________________________</w:t>
      </w:r>
    </w:p>
    <w:p w:rsidR="006A7BD4" w:rsidRPr="006A7BD4" w:rsidRDefault="006A7BD4" w:rsidP="006A7BD4">
      <w:pPr>
        <w:jc w:val="both"/>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r w:rsidRPr="006A7BD4">
        <w:rPr>
          <w:rFonts w:asciiTheme="minorHAnsi" w:hAnsiTheme="minorHAnsi"/>
          <w:szCs w:val="22"/>
        </w:rPr>
        <w:t xml:space="preserve">___________________________                   </w:t>
      </w:r>
      <w:proofErr w:type="spellStart"/>
      <w:r w:rsidRPr="006A7BD4">
        <w:rPr>
          <w:rFonts w:asciiTheme="minorHAnsi" w:hAnsiTheme="minorHAnsi"/>
          <w:szCs w:val="22"/>
        </w:rPr>
        <w:t>M.P</w:t>
      </w:r>
      <w:proofErr w:type="spellEnd"/>
      <w:r w:rsidRPr="006A7BD4">
        <w:rPr>
          <w:rFonts w:asciiTheme="minorHAnsi" w:hAnsiTheme="minorHAnsi"/>
          <w:szCs w:val="22"/>
        </w:rPr>
        <w:t>.             ___________________________</w:t>
      </w: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r w:rsidRPr="006A7BD4">
        <w:rPr>
          <w:rFonts w:asciiTheme="minorHAnsi" w:hAnsiTheme="minorHAnsi"/>
          <w:szCs w:val="22"/>
        </w:rPr>
        <w:t xml:space="preserve">___________________________                   </w:t>
      </w:r>
      <w:proofErr w:type="spellStart"/>
      <w:r w:rsidRPr="006A7BD4">
        <w:rPr>
          <w:rFonts w:asciiTheme="minorHAnsi" w:hAnsiTheme="minorHAnsi"/>
          <w:szCs w:val="22"/>
        </w:rPr>
        <w:t>M.P</w:t>
      </w:r>
      <w:proofErr w:type="spellEnd"/>
      <w:r w:rsidRPr="006A7BD4">
        <w:rPr>
          <w:rFonts w:asciiTheme="minorHAnsi" w:hAnsiTheme="minorHAnsi"/>
          <w:szCs w:val="22"/>
        </w:rPr>
        <w:t>.             ___________________________</w:t>
      </w: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r w:rsidRPr="006A7BD4">
        <w:rPr>
          <w:rFonts w:asciiTheme="minorHAnsi" w:hAnsiTheme="minorHAnsi"/>
          <w:szCs w:val="22"/>
        </w:rPr>
        <w:t xml:space="preserve">___________________________                   </w:t>
      </w:r>
      <w:proofErr w:type="spellStart"/>
      <w:r w:rsidRPr="006A7BD4">
        <w:rPr>
          <w:rFonts w:asciiTheme="minorHAnsi" w:hAnsiTheme="minorHAnsi"/>
          <w:szCs w:val="22"/>
        </w:rPr>
        <w:t>M.P</w:t>
      </w:r>
      <w:proofErr w:type="spellEnd"/>
      <w:r w:rsidRPr="006A7BD4">
        <w:rPr>
          <w:rFonts w:asciiTheme="minorHAnsi" w:hAnsiTheme="minorHAnsi"/>
          <w:szCs w:val="22"/>
        </w:rPr>
        <w:t>.             ___________________________</w:t>
      </w: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Default="006A7BD4" w:rsidP="006A7BD4">
      <w:pPr>
        <w:rPr>
          <w:rFonts w:asciiTheme="minorHAnsi" w:hAnsiTheme="minorHAnsi"/>
          <w:b/>
          <w:szCs w:val="22"/>
        </w:rPr>
      </w:pPr>
    </w:p>
    <w:p w:rsidR="009929BC" w:rsidRDefault="009929BC" w:rsidP="006A7BD4">
      <w:pPr>
        <w:rPr>
          <w:rFonts w:asciiTheme="minorHAnsi" w:hAnsiTheme="minorHAnsi"/>
          <w:b/>
          <w:szCs w:val="22"/>
        </w:rPr>
      </w:pPr>
    </w:p>
    <w:p w:rsidR="009929BC" w:rsidRDefault="009929BC" w:rsidP="006A7BD4">
      <w:pPr>
        <w:rPr>
          <w:rFonts w:asciiTheme="minorHAnsi" w:hAnsiTheme="minorHAnsi"/>
          <w:b/>
          <w:szCs w:val="22"/>
        </w:rPr>
      </w:pPr>
    </w:p>
    <w:p w:rsidR="009929BC" w:rsidRPr="006A7BD4" w:rsidRDefault="009929BC"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F354FB" w:rsidRDefault="006A7BD4" w:rsidP="006A7BD4">
      <w:pPr>
        <w:rPr>
          <w:rFonts w:asciiTheme="minorHAnsi" w:hAnsiTheme="minorHAnsi"/>
          <w:b/>
          <w:szCs w:val="22"/>
        </w:rPr>
      </w:pPr>
    </w:p>
    <w:p w:rsidR="006A7BD4" w:rsidRPr="00F354FB" w:rsidRDefault="006A7BD4" w:rsidP="006A7BD4">
      <w:pPr>
        <w:rPr>
          <w:rFonts w:asciiTheme="minorHAnsi" w:hAnsiTheme="minorHAnsi"/>
          <w:szCs w:val="22"/>
        </w:rPr>
      </w:pPr>
    </w:p>
    <w:p w:rsidR="00B3692D" w:rsidRPr="006A7BD4" w:rsidRDefault="00B3692D" w:rsidP="00B3692D">
      <w:pPr>
        <w:shd w:val="clear" w:color="auto" w:fill="BFBFBF" w:themeFill="background1" w:themeFillShade="BF"/>
        <w:rPr>
          <w:rFonts w:ascii="Calibri" w:hAnsi="Calibri"/>
          <w:b/>
        </w:rPr>
      </w:pPr>
      <w:r w:rsidRPr="006A7BD4">
        <w:rPr>
          <w:rFonts w:ascii="Calibri" w:hAnsi="Calibri"/>
          <w:b/>
        </w:rPr>
        <w:t>PONUDITELJ:</w:t>
      </w:r>
    </w:p>
    <w:p w:rsidR="00B3692D" w:rsidRPr="006A7BD4" w:rsidRDefault="00B3692D" w:rsidP="00B3692D">
      <w:pPr>
        <w:rPr>
          <w:rFonts w:ascii="Calibri" w:hAnsi="Calibri"/>
          <w:b/>
        </w:rPr>
      </w:pPr>
      <w:r w:rsidRPr="006A7BD4">
        <w:rPr>
          <w:rFonts w:ascii="Calibri" w:hAnsi="Calibri"/>
          <w:b/>
        </w:rPr>
        <w:t>Naziv:</w:t>
      </w:r>
    </w:p>
    <w:p w:rsidR="00B3692D" w:rsidRPr="006A7BD4" w:rsidRDefault="00B3692D" w:rsidP="00B3692D">
      <w:pPr>
        <w:rPr>
          <w:rFonts w:ascii="Calibri" w:hAnsi="Calibri"/>
          <w:b/>
        </w:rPr>
      </w:pPr>
      <w:r w:rsidRPr="006A7BD4">
        <w:rPr>
          <w:rFonts w:ascii="Calibri" w:hAnsi="Calibri"/>
          <w:b/>
        </w:rPr>
        <w:t>Sjedište:</w:t>
      </w:r>
    </w:p>
    <w:p w:rsidR="00B3692D" w:rsidRPr="006A7BD4" w:rsidRDefault="00B3692D" w:rsidP="00B3692D">
      <w:pPr>
        <w:rPr>
          <w:rFonts w:ascii="Calibri" w:hAnsi="Calibri"/>
          <w:b/>
        </w:rPr>
      </w:pPr>
      <w:r w:rsidRPr="006A7BD4">
        <w:rPr>
          <w:rFonts w:ascii="Calibri" w:hAnsi="Calibri"/>
          <w:b/>
        </w:rPr>
        <w:t>OIB:</w:t>
      </w:r>
    </w:p>
    <w:p w:rsidR="00B3692D" w:rsidRPr="006A7BD4" w:rsidRDefault="00B3692D" w:rsidP="00B3692D">
      <w:pPr>
        <w:rPr>
          <w:rFonts w:ascii="Calibri" w:hAnsi="Calibri"/>
          <w:b/>
        </w:rPr>
      </w:pPr>
      <w:r w:rsidRPr="006A7BD4">
        <w:rPr>
          <w:rFonts w:ascii="Calibri" w:hAnsi="Calibri"/>
          <w:b/>
        </w:rPr>
        <w:t>Broj ponude:</w:t>
      </w:r>
    </w:p>
    <w:p w:rsidR="00B3692D" w:rsidRPr="006A7BD4" w:rsidRDefault="00B3692D" w:rsidP="00B3692D">
      <w:pPr>
        <w:rPr>
          <w:rFonts w:ascii="Calibri" w:hAnsi="Calibri"/>
          <w:b/>
        </w:rPr>
      </w:pPr>
      <w:r w:rsidRPr="006A7BD4">
        <w:rPr>
          <w:rFonts w:ascii="Calibri" w:hAnsi="Calibri"/>
          <w:b/>
        </w:rPr>
        <w:t>Datum:</w:t>
      </w:r>
    </w:p>
    <w:p w:rsidR="00B3692D" w:rsidRPr="006A7BD4" w:rsidRDefault="00B3692D" w:rsidP="00B3692D">
      <w:pPr>
        <w:rPr>
          <w:rFonts w:ascii="Calibri" w:hAnsi="Calibri"/>
          <w:b/>
        </w:rPr>
      </w:pPr>
    </w:p>
    <w:p w:rsidR="007651BA" w:rsidRPr="007651BA" w:rsidRDefault="007651BA" w:rsidP="007651BA">
      <w:pPr>
        <w:rPr>
          <w:rFonts w:asciiTheme="minorHAnsi" w:hAnsiTheme="minorHAnsi"/>
          <w:b/>
          <w:szCs w:val="22"/>
        </w:rPr>
      </w:pP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o upisu u službeni popis odobrenih gospodarskih subjekata</w:t>
      </w:r>
    </w:p>
    <w:p w:rsidR="007651BA" w:rsidRPr="007651BA" w:rsidRDefault="007651BA" w:rsidP="007651BA">
      <w:pPr>
        <w:rPr>
          <w:rFonts w:asciiTheme="minorHAnsi" w:hAnsiTheme="minorHAnsi"/>
          <w:b/>
          <w:szCs w:val="22"/>
        </w:rPr>
      </w:pPr>
    </w:p>
    <w:p w:rsidR="007651BA" w:rsidRPr="007651BA" w:rsidRDefault="007651BA" w:rsidP="007651BA">
      <w:pPr>
        <w:jc w:val="both"/>
        <w:rPr>
          <w:rFonts w:asciiTheme="minorHAnsi" w:hAnsiTheme="minorHAnsi"/>
          <w:szCs w:val="22"/>
        </w:rPr>
      </w:pPr>
      <w:r w:rsidRPr="007651BA">
        <w:rPr>
          <w:rFonts w:asciiTheme="minorHAnsi" w:hAnsiTheme="minorHAnsi"/>
          <w:szCs w:val="22"/>
        </w:rPr>
        <w:t xml:space="preserve">Izjavljujemo i potvrđujemo da smo sukladno čl.257 ZJN (NN 120/2016 ) kao gospodarski subjekt upisani u sudski, obrtni, strukovni ili drugi odgovarajući registar u državi našeg poslovnog </w:t>
      </w:r>
      <w:proofErr w:type="spellStart"/>
      <w:r w:rsidRPr="007651BA">
        <w:rPr>
          <w:rFonts w:asciiTheme="minorHAnsi" w:hAnsiTheme="minorHAnsi"/>
          <w:szCs w:val="22"/>
        </w:rPr>
        <w:t>nastana</w:t>
      </w:r>
      <w:proofErr w:type="spellEnd"/>
      <w:r w:rsidRPr="007651BA">
        <w:rPr>
          <w:rFonts w:asciiTheme="minorHAnsi" w:hAnsiTheme="minorHAnsi"/>
          <w:szCs w:val="22"/>
        </w:rPr>
        <w:t>.</w:t>
      </w:r>
    </w:p>
    <w:p w:rsidR="007651BA" w:rsidRPr="007651BA" w:rsidRDefault="007651BA" w:rsidP="007651BA">
      <w:pPr>
        <w:jc w:val="both"/>
        <w:rPr>
          <w:rFonts w:asciiTheme="minorHAnsi" w:hAnsiTheme="minorHAnsi"/>
          <w:szCs w:val="22"/>
        </w:rPr>
      </w:pPr>
      <w:r w:rsidRPr="007651BA">
        <w:rPr>
          <w:rFonts w:asciiTheme="minorHAnsi" w:hAnsiTheme="minorHAnsi"/>
          <w:szCs w:val="22"/>
        </w:rPr>
        <w:t>Da nije sukladno čl.254.st.2 ZJN (NN120/2016) nad gospodarskim subjektom otvoren stečajni postupak, da nije nesposoban za plaćanje ili prezadužen, ili u postupku likvidacije, da našom imovinom  ne upravlja stečajni upravitelj ili sud, da nije u nagodbi s vjerovnicima, da nije obustavio poslovne aktivnosti ili te da nije u bilo kakvoj istovrsnoj situaciji koja proizlazi iz sličnog postupka prema nacionalnim zakonima i propisima.</w:t>
      </w:r>
    </w:p>
    <w:p w:rsidR="007651BA" w:rsidRPr="007651BA" w:rsidRDefault="007651BA" w:rsidP="007651BA">
      <w:pPr>
        <w:jc w:val="both"/>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szCs w:val="22"/>
        </w:rPr>
      </w:pPr>
      <w:r w:rsidRPr="007651BA">
        <w:rPr>
          <w:rFonts w:asciiTheme="minorHAnsi" w:hAnsiTheme="minorHAnsi"/>
          <w:szCs w:val="22"/>
        </w:rPr>
        <w:t xml:space="preserve">______________________                         </w:t>
      </w:r>
      <w:proofErr w:type="spellStart"/>
      <w:r w:rsidRPr="007651BA">
        <w:rPr>
          <w:rFonts w:asciiTheme="minorHAnsi" w:hAnsiTheme="minorHAnsi"/>
          <w:szCs w:val="22"/>
        </w:rPr>
        <w:t>M.P</w:t>
      </w:r>
      <w:proofErr w:type="spellEnd"/>
      <w:r w:rsidRPr="007651BA">
        <w:rPr>
          <w:rFonts w:asciiTheme="minorHAnsi" w:hAnsiTheme="minorHAnsi"/>
          <w:szCs w:val="22"/>
        </w:rPr>
        <w:t>.                                       Ponuditelj:</w:t>
      </w:r>
    </w:p>
    <w:p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B3692D" w:rsidRPr="006A7BD4" w:rsidRDefault="00B3692D" w:rsidP="00B3692D">
      <w:pPr>
        <w:shd w:val="clear" w:color="auto" w:fill="BFBFBF" w:themeFill="background1" w:themeFillShade="BF"/>
        <w:rPr>
          <w:rFonts w:ascii="Calibri" w:hAnsi="Calibri"/>
          <w:b/>
        </w:rPr>
      </w:pPr>
      <w:r w:rsidRPr="006A7BD4">
        <w:rPr>
          <w:rFonts w:ascii="Calibri" w:hAnsi="Calibri"/>
          <w:b/>
        </w:rPr>
        <w:t>PONUDITELJ:</w:t>
      </w:r>
    </w:p>
    <w:p w:rsidR="00B3692D" w:rsidRPr="006A7BD4" w:rsidRDefault="00B3692D" w:rsidP="00B3692D">
      <w:pPr>
        <w:rPr>
          <w:rFonts w:ascii="Calibri" w:hAnsi="Calibri"/>
          <w:b/>
        </w:rPr>
      </w:pPr>
      <w:r w:rsidRPr="006A7BD4">
        <w:rPr>
          <w:rFonts w:ascii="Calibri" w:hAnsi="Calibri"/>
          <w:b/>
        </w:rPr>
        <w:t>Naziv:</w:t>
      </w:r>
    </w:p>
    <w:p w:rsidR="00B3692D" w:rsidRPr="006A7BD4" w:rsidRDefault="00B3692D" w:rsidP="00B3692D">
      <w:pPr>
        <w:rPr>
          <w:rFonts w:ascii="Calibri" w:hAnsi="Calibri"/>
          <w:b/>
        </w:rPr>
      </w:pPr>
      <w:r w:rsidRPr="006A7BD4">
        <w:rPr>
          <w:rFonts w:ascii="Calibri" w:hAnsi="Calibri"/>
          <w:b/>
        </w:rPr>
        <w:t>Sjedište:</w:t>
      </w:r>
    </w:p>
    <w:p w:rsidR="00B3692D" w:rsidRPr="006A7BD4" w:rsidRDefault="00B3692D" w:rsidP="00B3692D">
      <w:pPr>
        <w:rPr>
          <w:rFonts w:ascii="Calibri" w:hAnsi="Calibri"/>
          <w:b/>
        </w:rPr>
      </w:pPr>
      <w:r w:rsidRPr="006A7BD4">
        <w:rPr>
          <w:rFonts w:ascii="Calibri" w:hAnsi="Calibri"/>
          <w:b/>
        </w:rPr>
        <w:t>OIB:</w:t>
      </w:r>
    </w:p>
    <w:p w:rsidR="00B3692D" w:rsidRPr="006A7BD4" w:rsidRDefault="00B3692D" w:rsidP="00B3692D">
      <w:pPr>
        <w:rPr>
          <w:rFonts w:ascii="Calibri" w:hAnsi="Calibri"/>
          <w:b/>
        </w:rPr>
      </w:pPr>
      <w:r w:rsidRPr="006A7BD4">
        <w:rPr>
          <w:rFonts w:ascii="Calibri" w:hAnsi="Calibri"/>
          <w:b/>
        </w:rPr>
        <w:t>Broj ponude:</w:t>
      </w:r>
    </w:p>
    <w:p w:rsidR="00B3692D" w:rsidRPr="006A7BD4" w:rsidRDefault="00B3692D" w:rsidP="00B3692D">
      <w:pPr>
        <w:rPr>
          <w:rFonts w:ascii="Calibri" w:hAnsi="Calibri"/>
          <w:b/>
        </w:rPr>
      </w:pPr>
      <w:r w:rsidRPr="006A7BD4">
        <w:rPr>
          <w:rFonts w:ascii="Calibri" w:hAnsi="Calibri"/>
          <w:b/>
        </w:rPr>
        <w:t>Datum:</w:t>
      </w:r>
    </w:p>
    <w:p w:rsidR="00B3692D" w:rsidRPr="006A7BD4" w:rsidRDefault="00B3692D" w:rsidP="00B3692D">
      <w:pPr>
        <w:rPr>
          <w:rFonts w:ascii="Calibri" w:hAnsi="Calibri"/>
          <w:b/>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o ispunjenim obvezama plaćanja dospjelih</w:t>
      </w: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poreznih obveza i obveza za mirovinsko i zdravstveno osiguranje</w:t>
      </w:r>
    </w:p>
    <w:p w:rsidR="007651BA" w:rsidRPr="007651BA" w:rsidRDefault="007651BA" w:rsidP="007651BA">
      <w:pPr>
        <w:jc w:val="cente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jc w:val="both"/>
        <w:rPr>
          <w:rFonts w:asciiTheme="minorHAnsi" w:hAnsiTheme="minorHAnsi"/>
          <w:szCs w:val="22"/>
        </w:rPr>
      </w:pPr>
      <w:r w:rsidRPr="007651BA">
        <w:rPr>
          <w:rFonts w:asciiTheme="minorHAnsi" w:hAnsiTheme="minorHAnsi"/>
          <w:szCs w:val="22"/>
        </w:rPr>
        <w:t>Izjavljujemo i potvrđujemo da smo sukladno čl.252 ZJN (NN 120/2016 ) ispunili dospjele obveze i obveze za mirovinsko i zdravstveno osiguranje.</w:t>
      </w:r>
    </w:p>
    <w:p w:rsidR="007651BA" w:rsidRPr="007651BA" w:rsidRDefault="007651BA" w:rsidP="007651BA">
      <w:pPr>
        <w:jc w:val="both"/>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szCs w:val="22"/>
        </w:rPr>
      </w:pPr>
      <w:r w:rsidRPr="007651BA">
        <w:rPr>
          <w:rFonts w:asciiTheme="minorHAnsi" w:hAnsiTheme="minorHAnsi"/>
          <w:szCs w:val="22"/>
        </w:rPr>
        <w:t xml:space="preserve">______________________                         </w:t>
      </w:r>
      <w:proofErr w:type="spellStart"/>
      <w:r w:rsidRPr="007651BA">
        <w:rPr>
          <w:rFonts w:asciiTheme="minorHAnsi" w:hAnsiTheme="minorHAnsi"/>
          <w:szCs w:val="22"/>
        </w:rPr>
        <w:t>M.P</w:t>
      </w:r>
      <w:proofErr w:type="spellEnd"/>
      <w:r w:rsidRPr="007651BA">
        <w:rPr>
          <w:rFonts w:asciiTheme="minorHAnsi" w:hAnsiTheme="minorHAnsi"/>
          <w:szCs w:val="22"/>
        </w:rPr>
        <w:t>.                                       Ponuditelj:</w:t>
      </w:r>
    </w:p>
    <w:p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B3692D" w:rsidRPr="006A7BD4" w:rsidRDefault="00B3692D" w:rsidP="00B3692D">
      <w:pPr>
        <w:shd w:val="clear" w:color="auto" w:fill="BFBFBF" w:themeFill="background1" w:themeFillShade="BF"/>
        <w:rPr>
          <w:rFonts w:ascii="Calibri" w:hAnsi="Calibri"/>
          <w:b/>
        </w:rPr>
      </w:pPr>
      <w:r w:rsidRPr="006A7BD4">
        <w:rPr>
          <w:rFonts w:ascii="Calibri" w:hAnsi="Calibri"/>
          <w:b/>
        </w:rPr>
        <w:t>PONUDITELJ:</w:t>
      </w:r>
    </w:p>
    <w:p w:rsidR="00B3692D" w:rsidRPr="006A7BD4" w:rsidRDefault="00B3692D" w:rsidP="00B3692D">
      <w:pPr>
        <w:rPr>
          <w:rFonts w:ascii="Calibri" w:hAnsi="Calibri"/>
          <w:b/>
        </w:rPr>
      </w:pPr>
      <w:r w:rsidRPr="006A7BD4">
        <w:rPr>
          <w:rFonts w:ascii="Calibri" w:hAnsi="Calibri"/>
          <w:b/>
        </w:rPr>
        <w:t>Naziv:</w:t>
      </w:r>
    </w:p>
    <w:p w:rsidR="00B3692D" w:rsidRPr="006A7BD4" w:rsidRDefault="00B3692D" w:rsidP="00B3692D">
      <w:pPr>
        <w:rPr>
          <w:rFonts w:ascii="Calibri" w:hAnsi="Calibri"/>
          <w:b/>
        </w:rPr>
      </w:pPr>
      <w:r w:rsidRPr="006A7BD4">
        <w:rPr>
          <w:rFonts w:ascii="Calibri" w:hAnsi="Calibri"/>
          <w:b/>
        </w:rPr>
        <w:t>Sjedište:</w:t>
      </w:r>
    </w:p>
    <w:p w:rsidR="00B3692D" w:rsidRPr="006A7BD4" w:rsidRDefault="00B3692D" w:rsidP="00B3692D">
      <w:pPr>
        <w:rPr>
          <w:rFonts w:ascii="Calibri" w:hAnsi="Calibri"/>
          <w:b/>
        </w:rPr>
      </w:pPr>
      <w:r w:rsidRPr="006A7BD4">
        <w:rPr>
          <w:rFonts w:ascii="Calibri" w:hAnsi="Calibri"/>
          <w:b/>
        </w:rPr>
        <w:t>OIB:</w:t>
      </w:r>
    </w:p>
    <w:p w:rsidR="00B3692D" w:rsidRPr="006A7BD4" w:rsidRDefault="00B3692D" w:rsidP="00B3692D">
      <w:pPr>
        <w:rPr>
          <w:rFonts w:ascii="Calibri" w:hAnsi="Calibri"/>
          <w:b/>
        </w:rPr>
      </w:pPr>
      <w:r w:rsidRPr="006A7BD4">
        <w:rPr>
          <w:rFonts w:ascii="Calibri" w:hAnsi="Calibri"/>
          <w:b/>
        </w:rPr>
        <w:t>Broj ponude:</w:t>
      </w:r>
    </w:p>
    <w:p w:rsidR="00B3692D" w:rsidRPr="006A7BD4" w:rsidRDefault="00B3692D" w:rsidP="00B3692D">
      <w:pPr>
        <w:rPr>
          <w:rFonts w:ascii="Calibri" w:hAnsi="Calibri"/>
          <w:b/>
        </w:rPr>
      </w:pPr>
      <w:r w:rsidRPr="006A7BD4">
        <w:rPr>
          <w:rFonts w:ascii="Calibri" w:hAnsi="Calibri"/>
          <w:b/>
        </w:rPr>
        <w:t>Datum:</w:t>
      </w: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o dostavljanju traženih dokaza sposobnosti</w:t>
      </w:r>
    </w:p>
    <w:p w:rsidR="007651BA" w:rsidRPr="007651BA" w:rsidRDefault="007651BA" w:rsidP="007651BA">
      <w:pPr>
        <w:jc w:val="center"/>
        <w:rPr>
          <w:rFonts w:asciiTheme="minorHAnsi" w:hAnsiTheme="minorHAnsi"/>
          <w:b/>
          <w:szCs w:val="22"/>
        </w:rPr>
      </w:pPr>
    </w:p>
    <w:p w:rsidR="007651BA" w:rsidRPr="007651BA" w:rsidRDefault="007651BA" w:rsidP="00B3692D">
      <w:pPr>
        <w:jc w:val="both"/>
        <w:rPr>
          <w:rFonts w:asciiTheme="minorHAnsi" w:hAnsiTheme="minorHAnsi"/>
          <w:szCs w:val="22"/>
        </w:rPr>
      </w:pPr>
      <w:r w:rsidRPr="007651BA">
        <w:rPr>
          <w:rFonts w:asciiTheme="minorHAnsi" w:hAnsiTheme="minorHAnsi"/>
          <w:szCs w:val="22"/>
        </w:rPr>
        <w:t>Izjavljujemo  da smo  u mogućnosti, na zahtjev i bez odgode, dostaviti potvrde i druge oblike navedene dokazne dokumentacije u predmetnoj nabavi.</w:t>
      </w:r>
    </w:p>
    <w:p w:rsidR="007651BA" w:rsidRPr="007651BA" w:rsidRDefault="007651BA" w:rsidP="00B3692D">
      <w:pPr>
        <w:jc w:val="both"/>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r w:rsidRPr="007651BA">
        <w:rPr>
          <w:rFonts w:asciiTheme="minorHAnsi" w:hAnsiTheme="minorHAnsi"/>
          <w:b/>
          <w:szCs w:val="22"/>
        </w:rPr>
        <w:t xml:space="preserve"> </w:t>
      </w:r>
    </w:p>
    <w:p w:rsidR="007651BA" w:rsidRPr="007651BA" w:rsidRDefault="007651BA" w:rsidP="007651BA">
      <w:pPr>
        <w:rPr>
          <w:rFonts w:asciiTheme="minorHAnsi" w:hAnsiTheme="minorHAnsi"/>
          <w:szCs w:val="22"/>
        </w:rPr>
      </w:pPr>
      <w:r w:rsidRPr="007651BA">
        <w:rPr>
          <w:rFonts w:asciiTheme="minorHAnsi" w:hAnsiTheme="minorHAnsi"/>
          <w:szCs w:val="22"/>
        </w:rPr>
        <w:t xml:space="preserve">______________________                         </w:t>
      </w:r>
      <w:proofErr w:type="spellStart"/>
      <w:r w:rsidRPr="007651BA">
        <w:rPr>
          <w:rFonts w:asciiTheme="minorHAnsi" w:hAnsiTheme="minorHAnsi"/>
          <w:szCs w:val="22"/>
        </w:rPr>
        <w:t>M.P</w:t>
      </w:r>
      <w:proofErr w:type="spellEnd"/>
      <w:r w:rsidRPr="007651BA">
        <w:rPr>
          <w:rFonts w:asciiTheme="minorHAnsi" w:hAnsiTheme="minorHAnsi"/>
          <w:szCs w:val="22"/>
        </w:rPr>
        <w:t>.                                       Ponuditelj:</w:t>
      </w:r>
    </w:p>
    <w:p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Default="007651BA" w:rsidP="007651BA">
      <w:pPr>
        <w:rPr>
          <w:rFonts w:asciiTheme="minorHAnsi" w:hAnsiTheme="minorHAnsi"/>
          <w:b/>
          <w:szCs w:val="22"/>
        </w:rPr>
      </w:pPr>
    </w:p>
    <w:p w:rsidR="00FD0072" w:rsidRDefault="00FD0072" w:rsidP="007651BA">
      <w:pPr>
        <w:rPr>
          <w:rFonts w:asciiTheme="minorHAnsi" w:hAnsiTheme="minorHAnsi"/>
          <w:b/>
          <w:szCs w:val="22"/>
        </w:rPr>
      </w:pPr>
    </w:p>
    <w:p w:rsidR="00FD0072" w:rsidRDefault="00FD0072" w:rsidP="007651BA">
      <w:pPr>
        <w:rPr>
          <w:rFonts w:asciiTheme="minorHAnsi" w:hAnsiTheme="minorHAnsi"/>
          <w:b/>
          <w:szCs w:val="22"/>
        </w:rPr>
      </w:pPr>
    </w:p>
    <w:p w:rsidR="00FD0072" w:rsidRDefault="00FD0072" w:rsidP="007651BA">
      <w:pPr>
        <w:rPr>
          <w:rFonts w:asciiTheme="minorHAnsi" w:hAnsiTheme="minorHAnsi"/>
          <w:b/>
          <w:szCs w:val="22"/>
        </w:rPr>
      </w:pPr>
    </w:p>
    <w:p w:rsidR="00FD0072" w:rsidRDefault="00FD0072" w:rsidP="007651BA">
      <w:pPr>
        <w:rPr>
          <w:rFonts w:asciiTheme="minorHAnsi" w:hAnsiTheme="minorHAnsi"/>
          <w:b/>
          <w:szCs w:val="22"/>
        </w:rPr>
      </w:pPr>
    </w:p>
    <w:p w:rsidR="00FD0072" w:rsidRDefault="00FD0072" w:rsidP="007651BA">
      <w:pPr>
        <w:rPr>
          <w:rFonts w:asciiTheme="minorHAnsi" w:hAnsiTheme="minorHAnsi"/>
          <w:b/>
          <w:szCs w:val="22"/>
        </w:rPr>
      </w:pPr>
    </w:p>
    <w:p w:rsidR="00FD0072" w:rsidRDefault="00FD0072" w:rsidP="007651BA">
      <w:pPr>
        <w:rPr>
          <w:rFonts w:asciiTheme="minorHAnsi" w:hAnsiTheme="minorHAnsi"/>
          <w:b/>
          <w:szCs w:val="22"/>
        </w:rPr>
      </w:pPr>
    </w:p>
    <w:p w:rsidR="00FD0072" w:rsidRPr="007651BA" w:rsidRDefault="00FD0072" w:rsidP="007651BA">
      <w:pPr>
        <w:rPr>
          <w:rFonts w:asciiTheme="minorHAnsi" w:hAnsiTheme="minorHAnsi"/>
          <w:b/>
          <w:szCs w:val="22"/>
        </w:rPr>
      </w:pPr>
    </w:p>
    <w:p w:rsidR="006A7BD4" w:rsidRPr="00F354FB" w:rsidRDefault="006A7BD4" w:rsidP="006A7BD4">
      <w:pPr>
        <w:rPr>
          <w:rFonts w:asciiTheme="minorHAnsi" w:hAnsiTheme="minorHAnsi"/>
          <w:b/>
          <w:szCs w:val="22"/>
        </w:rPr>
      </w:pPr>
    </w:p>
    <w:p w:rsidR="00F354FB" w:rsidRDefault="007651BA" w:rsidP="00F40FB1">
      <w:pPr>
        <w:jc w:val="center"/>
        <w:rPr>
          <w:rFonts w:asciiTheme="minorHAnsi" w:hAnsiTheme="minorHAnsi"/>
          <w:b/>
          <w:szCs w:val="22"/>
        </w:rPr>
      </w:pPr>
      <w:r>
        <w:rPr>
          <w:rFonts w:asciiTheme="minorHAnsi" w:hAnsiTheme="minorHAnsi"/>
          <w:b/>
          <w:szCs w:val="22"/>
        </w:rPr>
        <w:t>P</w:t>
      </w:r>
      <w:r w:rsidR="00F40FB1" w:rsidRPr="00F40FB1">
        <w:rPr>
          <w:rFonts w:asciiTheme="minorHAnsi" w:hAnsiTheme="minorHAnsi"/>
          <w:b/>
          <w:szCs w:val="22"/>
        </w:rPr>
        <w:t xml:space="preserve">ODACI O ZAJEDNICI GOSPODARSKIH SUBJEKATA </w:t>
      </w:r>
    </w:p>
    <w:p w:rsidR="00F40FB1" w:rsidRPr="00F40FB1" w:rsidRDefault="00F40FB1" w:rsidP="00F40FB1">
      <w:pPr>
        <w:jc w:val="center"/>
        <w:rPr>
          <w:rFonts w:asciiTheme="minorHAnsi" w:hAnsiTheme="minorHAnsi"/>
          <w:b/>
          <w:szCs w:val="22"/>
        </w:rPr>
      </w:pPr>
      <w:r w:rsidRPr="00F40FB1">
        <w:rPr>
          <w:rFonts w:asciiTheme="minorHAnsi" w:hAnsiTheme="minorHAnsi"/>
          <w:b/>
          <w:szCs w:val="22"/>
        </w:rPr>
        <w:t>(sastavni dio  Ponudbenog lista</w:t>
      </w:r>
      <w:r w:rsidR="00F354FB">
        <w:rPr>
          <w:rFonts w:asciiTheme="minorHAnsi" w:hAnsiTheme="minorHAnsi"/>
          <w:b/>
          <w:szCs w:val="22"/>
        </w:rPr>
        <w:t xml:space="preserve"> u </w:t>
      </w:r>
      <w:r w:rsidRPr="00F40FB1">
        <w:rPr>
          <w:rFonts w:asciiTheme="minorHAnsi" w:hAnsiTheme="minorHAnsi"/>
          <w:b/>
          <w:szCs w:val="22"/>
        </w:rPr>
        <w:t xml:space="preserve"> slučaju podnošenja zajedničke ponude)</w:t>
      </w:r>
    </w:p>
    <w:p w:rsidR="00F40FB1" w:rsidRPr="00F40FB1" w:rsidRDefault="00F40FB1" w:rsidP="00F40FB1">
      <w:pPr>
        <w:jc w:val="center"/>
        <w:rPr>
          <w:rFonts w:asciiTheme="minorHAnsi" w:hAnsiTheme="minorHAnsi"/>
          <w:b/>
          <w:szCs w:val="22"/>
        </w:rPr>
      </w:pPr>
    </w:p>
    <w:p w:rsidR="00F40FB1" w:rsidRPr="00F354FB" w:rsidRDefault="00F40FB1" w:rsidP="00F40FB1">
      <w:pPr>
        <w:rPr>
          <w:rFonts w:asciiTheme="minorHAnsi" w:hAnsiTheme="minorHAnsi"/>
          <w:b/>
          <w:szCs w:val="22"/>
        </w:rPr>
      </w:pPr>
      <w:r w:rsidRPr="00F354FB">
        <w:rPr>
          <w:rFonts w:asciiTheme="minorHAnsi" w:hAnsiTheme="minorHAnsi"/>
          <w:b/>
          <w:szCs w:val="22"/>
        </w:rPr>
        <w:t>Gospodarski subjekti:</w:t>
      </w:r>
    </w:p>
    <w:p w:rsidR="00F40FB1" w:rsidRPr="00F40FB1" w:rsidRDefault="00F40FB1" w:rsidP="00F40FB1">
      <w:pPr>
        <w:rPr>
          <w:rFonts w:asciiTheme="minorHAnsi" w:hAnsiTheme="minorHAnsi"/>
          <w:szCs w:val="22"/>
        </w:rPr>
      </w:pPr>
      <w:r w:rsidRPr="00F40FB1">
        <w:rPr>
          <w:rFonts w:asciiTheme="minorHAnsi" w:hAnsiTheme="minorHAnsi"/>
          <w:szCs w:val="22"/>
        </w:rPr>
        <w:t>1. Naziv i sjedište gospodarskog subjekta: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rsidR="00F40FB1" w:rsidRPr="00F40FB1" w:rsidRDefault="00F40FB1" w:rsidP="00F40FB1">
      <w:pPr>
        <w:rPr>
          <w:rFonts w:asciiTheme="minorHAnsi" w:hAnsiTheme="minorHAnsi"/>
          <w:szCs w:val="22"/>
        </w:rPr>
      </w:pPr>
      <w:r w:rsidRPr="00F40FB1">
        <w:rPr>
          <w:rFonts w:asciiTheme="minorHAnsi" w:hAnsiTheme="minorHAnsi"/>
          <w:szCs w:val="22"/>
        </w:rPr>
        <w:t>Broj računa:_______________________________________________________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rsidR="00F354FB" w:rsidRDefault="00F354FB" w:rsidP="00F40FB1">
      <w:pPr>
        <w:rPr>
          <w:rFonts w:asciiTheme="minorHAnsi" w:hAnsiTheme="minorHAnsi"/>
          <w:szCs w:val="22"/>
        </w:rPr>
      </w:pPr>
    </w:p>
    <w:p w:rsidR="00F40FB1" w:rsidRPr="00F40FB1" w:rsidRDefault="00F40FB1" w:rsidP="00F40FB1">
      <w:pPr>
        <w:rPr>
          <w:rFonts w:asciiTheme="minorHAnsi" w:hAnsiTheme="minorHAnsi"/>
          <w:szCs w:val="22"/>
        </w:rPr>
      </w:pPr>
      <w:r w:rsidRPr="00F40FB1">
        <w:rPr>
          <w:rFonts w:asciiTheme="minorHAnsi" w:hAnsiTheme="minorHAnsi"/>
          <w:szCs w:val="22"/>
        </w:rPr>
        <w:t>2. Naziv i sjedište gospodarskog subjekta: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rsidR="00F354FB" w:rsidRDefault="00F354FB" w:rsidP="00F40FB1">
      <w:pPr>
        <w:rPr>
          <w:rFonts w:asciiTheme="minorHAnsi" w:hAnsiTheme="minorHAnsi"/>
          <w:szCs w:val="22"/>
        </w:rPr>
      </w:pPr>
    </w:p>
    <w:p w:rsidR="00F40FB1" w:rsidRPr="00F40FB1" w:rsidRDefault="00F40FB1" w:rsidP="00F40FB1">
      <w:pPr>
        <w:rPr>
          <w:rFonts w:asciiTheme="minorHAnsi" w:hAnsiTheme="minorHAnsi"/>
          <w:szCs w:val="22"/>
        </w:rPr>
      </w:pPr>
      <w:r w:rsidRPr="00F40FB1">
        <w:rPr>
          <w:rFonts w:asciiTheme="minorHAnsi" w:hAnsiTheme="minorHAnsi"/>
          <w:szCs w:val="22"/>
        </w:rPr>
        <w:t>3. Naziv i sjedište gospodarskog subjekta: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rsidR="00D07FAA"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rsidR="00D07FAA" w:rsidRPr="00F40FB1" w:rsidRDefault="00D07FAA" w:rsidP="00D07FAA">
      <w:pPr>
        <w:rPr>
          <w:rFonts w:asciiTheme="minorHAnsi" w:hAnsiTheme="minorHAnsi"/>
          <w:szCs w:val="22"/>
        </w:rPr>
      </w:pPr>
    </w:p>
    <w:p w:rsidR="00F354FB" w:rsidRDefault="00F40FB1" w:rsidP="00F40FB1">
      <w:pPr>
        <w:rPr>
          <w:rFonts w:asciiTheme="minorHAnsi" w:hAnsiTheme="minorHAnsi"/>
          <w:szCs w:val="22"/>
        </w:rPr>
      </w:pPr>
      <w:r w:rsidRPr="00F354FB">
        <w:rPr>
          <w:rFonts w:asciiTheme="minorHAnsi" w:hAnsiTheme="minorHAnsi"/>
          <w:szCs w:val="22"/>
        </w:rPr>
        <w:t>udruženi u zajednicu gospodarskih subjekata daju:</w:t>
      </w:r>
      <w:r w:rsidR="00F354FB" w:rsidRPr="00F354FB">
        <w:rPr>
          <w:rFonts w:asciiTheme="minorHAnsi" w:hAnsiTheme="minorHAnsi"/>
          <w:szCs w:val="22"/>
        </w:rPr>
        <w:t xml:space="preserve"> </w:t>
      </w:r>
      <w:r w:rsidR="00F354FB">
        <w:rPr>
          <w:rFonts w:asciiTheme="minorHAnsi" w:hAnsiTheme="minorHAnsi"/>
          <w:szCs w:val="22"/>
        </w:rPr>
        <w:t xml:space="preserve"> </w:t>
      </w:r>
    </w:p>
    <w:p w:rsidR="00D07FAA" w:rsidRDefault="00F354FB" w:rsidP="00F40FB1">
      <w:pPr>
        <w:rPr>
          <w:rFonts w:asciiTheme="minorHAnsi" w:hAnsiTheme="minorHAnsi"/>
          <w:b/>
          <w:szCs w:val="22"/>
        </w:rPr>
      </w:pPr>
      <w:r>
        <w:rPr>
          <w:rFonts w:asciiTheme="minorHAnsi" w:hAnsiTheme="minorHAnsi"/>
          <w:szCs w:val="22"/>
        </w:rPr>
        <w:t xml:space="preserve">                                                     </w:t>
      </w:r>
      <w:r w:rsidRPr="00F354FB">
        <w:rPr>
          <w:rFonts w:asciiTheme="minorHAnsi" w:hAnsiTheme="minorHAnsi"/>
          <w:b/>
          <w:szCs w:val="22"/>
        </w:rPr>
        <w:t xml:space="preserve">  </w:t>
      </w:r>
      <w:r w:rsidR="00F40FB1" w:rsidRPr="00F354FB">
        <w:rPr>
          <w:rFonts w:asciiTheme="minorHAnsi" w:hAnsiTheme="minorHAnsi"/>
          <w:b/>
          <w:szCs w:val="22"/>
        </w:rPr>
        <w:t>IZJAVU O ZAJEDNIČKOJ PONUDI</w:t>
      </w:r>
    </w:p>
    <w:p w:rsidR="00F354FB" w:rsidRPr="00F354FB" w:rsidRDefault="00F354FB" w:rsidP="00337B8B">
      <w:pPr>
        <w:jc w:val="both"/>
        <w:rPr>
          <w:rFonts w:asciiTheme="minorHAnsi" w:hAnsiTheme="minorHAnsi"/>
          <w:b/>
          <w:szCs w:val="22"/>
        </w:rPr>
      </w:pPr>
    </w:p>
    <w:p w:rsidR="00F40FB1" w:rsidRPr="00F354FB" w:rsidRDefault="00F40FB1" w:rsidP="00337B8B">
      <w:pPr>
        <w:jc w:val="both"/>
        <w:rPr>
          <w:rFonts w:asciiTheme="minorHAnsi" w:hAnsiTheme="minorHAnsi"/>
          <w:szCs w:val="22"/>
        </w:rPr>
      </w:pPr>
      <w:r w:rsidRPr="00F354FB">
        <w:rPr>
          <w:rFonts w:asciiTheme="minorHAnsi" w:hAnsiTheme="minorHAnsi"/>
          <w:szCs w:val="22"/>
        </w:rPr>
        <w:t xml:space="preserve">Izjavljujemo da u </w:t>
      </w:r>
      <w:r w:rsidR="00B05C7C">
        <w:rPr>
          <w:rFonts w:asciiTheme="minorHAnsi" w:hAnsiTheme="minorHAnsi"/>
          <w:szCs w:val="22"/>
        </w:rPr>
        <w:t xml:space="preserve">ovom </w:t>
      </w:r>
      <w:r w:rsidRPr="00F354FB">
        <w:rPr>
          <w:rFonts w:asciiTheme="minorHAnsi" w:hAnsiTheme="minorHAnsi"/>
          <w:szCs w:val="22"/>
        </w:rPr>
        <w:t>postupku nabave</w:t>
      </w:r>
      <w:r w:rsidR="00F354FB">
        <w:rPr>
          <w:rFonts w:asciiTheme="minorHAnsi" w:hAnsiTheme="minorHAnsi"/>
          <w:szCs w:val="22"/>
        </w:rPr>
        <w:t xml:space="preserve">  n</w:t>
      </w:r>
      <w:r w:rsidRPr="00F354FB">
        <w:rPr>
          <w:rFonts w:asciiTheme="minorHAnsi" w:hAnsiTheme="minorHAnsi"/>
          <w:szCs w:val="22"/>
        </w:rPr>
        <w:t>astupamo kao zajednica</w:t>
      </w:r>
      <w:r w:rsidR="00F354FB">
        <w:rPr>
          <w:rFonts w:asciiTheme="minorHAnsi" w:hAnsiTheme="minorHAnsi"/>
          <w:szCs w:val="22"/>
        </w:rPr>
        <w:t xml:space="preserve"> </w:t>
      </w:r>
      <w:r w:rsidRPr="00F354FB">
        <w:rPr>
          <w:rFonts w:asciiTheme="minorHAnsi" w:hAnsiTheme="minorHAnsi"/>
          <w:szCs w:val="22"/>
        </w:rPr>
        <w:t>ponuditelja i dostavljamo zajedničku ponudu.</w:t>
      </w:r>
      <w:r w:rsidR="00F354FB">
        <w:rPr>
          <w:rFonts w:asciiTheme="minorHAnsi" w:hAnsiTheme="minorHAnsi"/>
          <w:szCs w:val="22"/>
        </w:rPr>
        <w:t xml:space="preserve">  </w:t>
      </w:r>
    </w:p>
    <w:p w:rsidR="00F40FB1" w:rsidRPr="00F354FB" w:rsidRDefault="00F40FB1" w:rsidP="00337B8B">
      <w:pPr>
        <w:jc w:val="both"/>
        <w:rPr>
          <w:rFonts w:asciiTheme="minorHAnsi" w:hAnsiTheme="minorHAnsi"/>
          <w:szCs w:val="22"/>
        </w:rPr>
      </w:pPr>
      <w:r w:rsidRPr="00F354FB">
        <w:rPr>
          <w:rFonts w:asciiTheme="minorHAnsi" w:hAnsiTheme="minorHAnsi"/>
          <w:szCs w:val="22"/>
        </w:rPr>
        <w:t>Nositelj zajedničke ponude (ako je određen) je:</w:t>
      </w:r>
      <w:r w:rsidR="00F354FB">
        <w:rPr>
          <w:rFonts w:asciiTheme="minorHAnsi" w:hAnsiTheme="minorHAnsi"/>
          <w:szCs w:val="22"/>
        </w:rPr>
        <w:t xml:space="preserve"> ___________________________</w:t>
      </w:r>
    </w:p>
    <w:p w:rsidR="00F40FB1" w:rsidRPr="00F354FB" w:rsidRDefault="00F40FB1" w:rsidP="00337B8B">
      <w:pPr>
        <w:jc w:val="both"/>
        <w:rPr>
          <w:rFonts w:asciiTheme="minorHAnsi" w:hAnsiTheme="minorHAnsi"/>
          <w:szCs w:val="22"/>
        </w:rPr>
      </w:pPr>
      <w:r w:rsidRPr="00F354FB">
        <w:rPr>
          <w:rFonts w:asciiTheme="minorHAnsi" w:hAnsiTheme="minorHAnsi"/>
          <w:szCs w:val="22"/>
        </w:rPr>
        <w:t>Naziv i sjedište gospodarskog subjekta:__________________________________</w:t>
      </w:r>
    </w:p>
    <w:p w:rsidR="00F40FB1" w:rsidRPr="00F354FB" w:rsidRDefault="00F40FB1" w:rsidP="00337B8B">
      <w:pPr>
        <w:jc w:val="both"/>
        <w:rPr>
          <w:rFonts w:asciiTheme="minorHAnsi" w:hAnsiTheme="minorHAnsi"/>
          <w:szCs w:val="22"/>
        </w:rPr>
      </w:pPr>
      <w:r w:rsidRPr="00F354FB">
        <w:rPr>
          <w:rFonts w:asciiTheme="minorHAnsi" w:hAnsiTheme="minorHAnsi"/>
          <w:szCs w:val="22"/>
        </w:rPr>
        <w:t>Ime, prezime i funkcija osobe za kontakt: _______________________________</w:t>
      </w:r>
    </w:p>
    <w:p w:rsidR="00F40FB1" w:rsidRPr="00F354FB" w:rsidRDefault="00F40FB1" w:rsidP="00337B8B">
      <w:pPr>
        <w:jc w:val="both"/>
        <w:rPr>
          <w:rFonts w:asciiTheme="minorHAnsi" w:hAnsiTheme="minorHAnsi"/>
          <w:szCs w:val="22"/>
        </w:rPr>
      </w:pPr>
      <w:r w:rsidRPr="00F354FB">
        <w:rPr>
          <w:rFonts w:asciiTheme="minorHAnsi" w:hAnsiTheme="minorHAnsi"/>
          <w:szCs w:val="22"/>
        </w:rPr>
        <w:t>Navod o dijelu ugovora o nabavi koji će izvršavati pojedini član zajednice gospodarskih subjekata:</w:t>
      </w:r>
    </w:p>
    <w:p w:rsidR="00F40FB1" w:rsidRPr="00F354FB" w:rsidRDefault="00F40FB1" w:rsidP="00337B8B">
      <w:pPr>
        <w:jc w:val="both"/>
        <w:rPr>
          <w:rFonts w:asciiTheme="minorHAnsi" w:hAnsiTheme="minorHAnsi"/>
          <w:szCs w:val="22"/>
        </w:rPr>
      </w:pPr>
      <w:r w:rsidRPr="00F354FB">
        <w:rPr>
          <w:rFonts w:asciiTheme="minorHAnsi" w:hAnsiTheme="minorHAnsi"/>
          <w:szCs w:val="22"/>
        </w:rPr>
        <w:t>Predmet Količina Vrijednost Postotni dio</w:t>
      </w:r>
    </w:p>
    <w:p w:rsidR="00F40FB1" w:rsidRPr="00F40FB1" w:rsidRDefault="00F40FB1" w:rsidP="00337B8B">
      <w:pPr>
        <w:jc w:val="both"/>
        <w:rPr>
          <w:rFonts w:asciiTheme="minorHAnsi" w:hAnsiTheme="minorHAnsi"/>
          <w:sz w:val="24"/>
        </w:rPr>
      </w:pPr>
      <w:r w:rsidRPr="00F354FB">
        <w:rPr>
          <w:rFonts w:asciiTheme="minorHAnsi" w:hAnsiTheme="minorHAnsi"/>
          <w:szCs w:val="22"/>
        </w:rPr>
        <w:t>______________________________ ________________</w:t>
      </w:r>
      <w:r w:rsidRPr="00F40FB1">
        <w:rPr>
          <w:rFonts w:asciiTheme="minorHAnsi" w:hAnsiTheme="minorHAnsi"/>
          <w:sz w:val="24"/>
        </w:rPr>
        <w:t xml:space="preserve"> _______________ __________</w:t>
      </w:r>
      <w:r w:rsidR="00F354FB">
        <w:rPr>
          <w:rFonts w:asciiTheme="minorHAnsi" w:hAnsiTheme="minorHAnsi"/>
          <w:sz w:val="24"/>
        </w:rPr>
        <w:t>_____</w:t>
      </w:r>
      <w:r w:rsidRPr="00F40FB1">
        <w:rPr>
          <w:rFonts w:asciiTheme="minorHAnsi" w:hAnsiTheme="minorHAnsi"/>
          <w:sz w:val="24"/>
        </w:rPr>
        <w:t>_</w:t>
      </w:r>
    </w:p>
    <w:p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rsidR="00C72DF9" w:rsidRDefault="00C72DF9" w:rsidP="00337B8B">
      <w:pPr>
        <w:jc w:val="both"/>
        <w:rPr>
          <w:rFonts w:asciiTheme="minorHAnsi" w:hAnsiTheme="minorHAnsi"/>
          <w:szCs w:val="22"/>
        </w:rPr>
      </w:pPr>
    </w:p>
    <w:p w:rsidR="00F40FB1" w:rsidRPr="00F354FB" w:rsidRDefault="00F40FB1" w:rsidP="00337B8B">
      <w:pPr>
        <w:jc w:val="both"/>
        <w:rPr>
          <w:rFonts w:asciiTheme="minorHAnsi" w:hAnsiTheme="minorHAnsi"/>
          <w:szCs w:val="22"/>
        </w:rPr>
      </w:pPr>
      <w:r w:rsidRPr="00F354FB">
        <w:rPr>
          <w:rFonts w:asciiTheme="minorHAnsi" w:hAnsiTheme="minorHAnsi"/>
          <w:szCs w:val="22"/>
        </w:rPr>
        <w:t>Član zajednice gospodarskih subjekata ovlašten za komunikaciju s Naručiteljem:</w:t>
      </w:r>
    </w:p>
    <w:p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w:t>
      </w:r>
      <w:r w:rsidR="00C72DF9">
        <w:rPr>
          <w:rFonts w:asciiTheme="minorHAnsi" w:hAnsiTheme="minorHAnsi"/>
          <w:szCs w:val="22"/>
        </w:rPr>
        <w:t>__________</w:t>
      </w:r>
    </w:p>
    <w:p w:rsidR="00C72DF9" w:rsidRDefault="00C72DF9" w:rsidP="00337B8B">
      <w:pPr>
        <w:jc w:val="both"/>
        <w:rPr>
          <w:rFonts w:asciiTheme="minorHAnsi" w:hAnsiTheme="minorHAnsi"/>
          <w:szCs w:val="22"/>
        </w:rPr>
      </w:pPr>
    </w:p>
    <w:p w:rsidR="00C72DF9" w:rsidRDefault="00C72DF9" w:rsidP="00337B8B">
      <w:pPr>
        <w:jc w:val="both"/>
        <w:rPr>
          <w:rFonts w:asciiTheme="minorHAnsi" w:hAnsiTheme="minorHAnsi"/>
          <w:szCs w:val="22"/>
        </w:rPr>
      </w:pPr>
    </w:p>
    <w:p w:rsidR="00C72DF9" w:rsidRDefault="00C72DF9" w:rsidP="00337B8B">
      <w:pPr>
        <w:jc w:val="both"/>
        <w:rPr>
          <w:rFonts w:asciiTheme="minorHAnsi" w:hAnsiTheme="minorHAnsi"/>
          <w:szCs w:val="22"/>
        </w:rPr>
      </w:pPr>
    </w:p>
    <w:p w:rsidR="00F40FB1" w:rsidRPr="00F354FB" w:rsidRDefault="00F40FB1" w:rsidP="00337B8B">
      <w:pPr>
        <w:jc w:val="both"/>
        <w:rPr>
          <w:rFonts w:asciiTheme="minorHAnsi" w:hAnsiTheme="minorHAnsi"/>
          <w:szCs w:val="22"/>
        </w:rPr>
      </w:pPr>
      <w:r w:rsidRPr="00F354FB">
        <w:rPr>
          <w:rFonts w:asciiTheme="minorHAnsi" w:hAnsiTheme="minorHAnsi"/>
          <w:szCs w:val="22"/>
        </w:rPr>
        <w:t>Za potpis i ovjeru ponude ovlašćujemo:</w:t>
      </w:r>
    </w:p>
    <w:p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_________________________________________________________________________</w:t>
      </w:r>
    </w:p>
    <w:p w:rsidR="00C72DF9" w:rsidRDefault="00C72DF9" w:rsidP="00F40FB1">
      <w:pPr>
        <w:rPr>
          <w:rFonts w:asciiTheme="minorHAnsi" w:hAnsiTheme="minorHAnsi"/>
          <w:szCs w:val="22"/>
        </w:rPr>
      </w:pPr>
    </w:p>
    <w:p w:rsidR="00C72DF9" w:rsidRDefault="00C72DF9" w:rsidP="00F40FB1">
      <w:pPr>
        <w:rPr>
          <w:rFonts w:asciiTheme="minorHAnsi" w:hAnsiTheme="minorHAnsi"/>
          <w:szCs w:val="22"/>
        </w:rPr>
      </w:pPr>
    </w:p>
    <w:p w:rsidR="00F40FB1" w:rsidRDefault="00F40FB1" w:rsidP="00F40FB1">
      <w:pPr>
        <w:rPr>
          <w:rFonts w:asciiTheme="minorHAnsi" w:hAnsiTheme="minorHAnsi"/>
          <w:szCs w:val="22"/>
        </w:rPr>
      </w:pPr>
      <w:r w:rsidRPr="00F354FB">
        <w:rPr>
          <w:rFonts w:asciiTheme="minorHAnsi" w:hAnsiTheme="minorHAnsi"/>
          <w:szCs w:val="22"/>
        </w:rPr>
        <w:t>U _____________, ______________</w:t>
      </w:r>
    </w:p>
    <w:p w:rsidR="00337B8B" w:rsidRDefault="00337B8B" w:rsidP="00F40FB1">
      <w:pPr>
        <w:rPr>
          <w:rFonts w:asciiTheme="minorHAnsi" w:hAnsiTheme="minorHAnsi"/>
          <w:szCs w:val="22"/>
        </w:rPr>
      </w:pPr>
    </w:p>
    <w:p w:rsidR="00337B8B" w:rsidRDefault="00337B8B" w:rsidP="00F40FB1">
      <w:pPr>
        <w:rPr>
          <w:rFonts w:asciiTheme="minorHAnsi" w:hAnsiTheme="minorHAnsi"/>
          <w:szCs w:val="22"/>
        </w:rPr>
      </w:pPr>
    </w:p>
    <w:p w:rsidR="00337B8B" w:rsidRPr="00F354FB" w:rsidRDefault="00337B8B" w:rsidP="00F40FB1">
      <w:pPr>
        <w:rPr>
          <w:rFonts w:asciiTheme="minorHAnsi" w:hAnsiTheme="minorHAnsi"/>
          <w:szCs w:val="22"/>
        </w:rPr>
      </w:pPr>
    </w:p>
    <w:p w:rsidR="00F40FB1" w:rsidRPr="00F354FB" w:rsidRDefault="00F40FB1" w:rsidP="00F40FB1">
      <w:pPr>
        <w:rPr>
          <w:rFonts w:asciiTheme="minorHAnsi" w:hAnsiTheme="minorHAnsi"/>
          <w:szCs w:val="22"/>
        </w:rPr>
      </w:pPr>
      <w:r w:rsidRPr="00F354FB">
        <w:rPr>
          <w:rFonts w:asciiTheme="minorHAnsi" w:hAnsiTheme="minorHAnsi"/>
          <w:szCs w:val="22"/>
        </w:rPr>
        <w:t>Članovi zajednice gospodarskih subjekata:</w:t>
      </w:r>
    </w:p>
    <w:p w:rsidR="00D07FAA" w:rsidRPr="00F354FB" w:rsidRDefault="00F40FB1" w:rsidP="00F40FB1">
      <w:pPr>
        <w:rPr>
          <w:rFonts w:asciiTheme="minorHAnsi" w:hAnsiTheme="minorHAnsi"/>
          <w:szCs w:val="22"/>
        </w:rPr>
      </w:pPr>
      <w:r w:rsidRPr="00F354FB">
        <w:rPr>
          <w:rFonts w:asciiTheme="minorHAnsi" w:hAnsiTheme="minorHAnsi"/>
          <w:szCs w:val="22"/>
        </w:rPr>
        <w:t>(upisati ime, prezime ovlaštenih osoba za zastupanje)</w:t>
      </w:r>
    </w:p>
    <w:p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rsidR="00F40FB1" w:rsidRPr="00F354FB" w:rsidRDefault="00F40FB1" w:rsidP="00F40FB1">
      <w:pPr>
        <w:rPr>
          <w:rFonts w:asciiTheme="minorHAnsi" w:hAnsiTheme="minorHAnsi"/>
          <w:szCs w:val="22"/>
        </w:rPr>
      </w:pPr>
      <w:proofErr w:type="spellStart"/>
      <w:r w:rsidRPr="00F354FB">
        <w:rPr>
          <w:rFonts w:asciiTheme="minorHAnsi" w:hAnsiTheme="minorHAnsi"/>
          <w:szCs w:val="22"/>
        </w:rPr>
        <w:t>M.P</w:t>
      </w:r>
      <w:proofErr w:type="spellEnd"/>
      <w:r w:rsidRPr="00F354FB">
        <w:rPr>
          <w:rFonts w:asciiTheme="minorHAnsi" w:hAnsiTheme="minorHAnsi"/>
          <w:szCs w:val="22"/>
        </w:rPr>
        <w:t>. (potpis)</w:t>
      </w:r>
    </w:p>
    <w:p w:rsidR="00C72DF9" w:rsidRDefault="00C72DF9" w:rsidP="00F40FB1">
      <w:pPr>
        <w:rPr>
          <w:rFonts w:asciiTheme="minorHAnsi" w:hAnsiTheme="minorHAnsi"/>
          <w:szCs w:val="22"/>
        </w:rPr>
      </w:pPr>
    </w:p>
    <w:p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rsidR="00F40FB1" w:rsidRPr="00F354FB" w:rsidRDefault="00F40FB1" w:rsidP="00F40FB1">
      <w:pPr>
        <w:rPr>
          <w:rFonts w:asciiTheme="minorHAnsi" w:hAnsiTheme="minorHAnsi"/>
          <w:szCs w:val="22"/>
        </w:rPr>
      </w:pPr>
      <w:proofErr w:type="spellStart"/>
      <w:r w:rsidRPr="00F354FB">
        <w:rPr>
          <w:rFonts w:asciiTheme="minorHAnsi" w:hAnsiTheme="minorHAnsi"/>
          <w:szCs w:val="22"/>
        </w:rPr>
        <w:t>M.P</w:t>
      </w:r>
      <w:proofErr w:type="spellEnd"/>
      <w:r w:rsidRPr="00F354FB">
        <w:rPr>
          <w:rFonts w:asciiTheme="minorHAnsi" w:hAnsiTheme="minorHAnsi"/>
          <w:szCs w:val="22"/>
        </w:rPr>
        <w:t>. (potpis)</w:t>
      </w:r>
    </w:p>
    <w:p w:rsidR="00C72DF9" w:rsidRDefault="00C72DF9" w:rsidP="00F40FB1">
      <w:pPr>
        <w:rPr>
          <w:rFonts w:asciiTheme="minorHAnsi" w:hAnsiTheme="minorHAnsi"/>
          <w:szCs w:val="22"/>
        </w:rPr>
      </w:pPr>
    </w:p>
    <w:p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rsidR="00F40FB1" w:rsidRPr="00F354FB" w:rsidRDefault="00F40FB1" w:rsidP="00F40FB1">
      <w:pPr>
        <w:rPr>
          <w:rFonts w:asciiTheme="minorHAnsi" w:hAnsiTheme="minorHAnsi"/>
          <w:szCs w:val="22"/>
        </w:rPr>
      </w:pPr>
      <w:proofErr w:type="spellStart"/>
      <w:r w:rsidRPr="00F354FB">
        <w:rPr>
          <w:rFonts w:asciiTheme="minorHAnsi" w:hAnsiTheme="minorHAnsi"/>
          <w:szCs w:val="22"/>
        </w:rPr>
        <w:t>M.P</w:t>
      </w:r>
      <w:proofErr w:type="spellEnd"/>
      <w:r w:rsidRPr="00F354FB">
        <w:rPr>
          <w:rFonts w:asciiTheme="minorHAnsi" w:hAnsiTheme="minorHAnsi"/>
          <w:szCs w:val="22"/>
        </w:rPr>
        <w:t>. (potpis)</w:t>
      </w:r>
    </w:p>
    <w:p w:rsidR="00C72DF9" w:rsidRDefault="00C72DF9" w:rsidP="00F40FB1">
      <w:pPr>
        <w:rPr>
          <w:rFonts w:asciiTheme="minorHAnsi" w:hAnsiTheme="minorHAnsi"/>
          <w:szCs w:val="22"/>
        </w:rPr>
      </w:pPr>
    </w:p>
    <w:p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rsidR="00F40FB1" w:rsidRPr="00F354FB" w:rsidRDefault="00C72DF9" w:rsidP="00D07FAA">
      <w:pPr>
        <w:rPr>
          <w:rFonts w:asciiTheme="minorHAnsi" w:hAnsiTheme="minorHAnsi"/>
          <w:szCs w:val="22"/>
        </w:rPr>
      </w:pPr>
      <w:proofErr w:type="spellStart"/>
      <w:r w:rsidRPr="00C72DF9">
        <w:rPr>
          <w:rFonts w:asciiTheme="minorHAnsi" w:hAnsiTheme="minorHAnsi"/>
          <w:szCs w:val="22"/>
        </w:rPr>
        <w:t>M.P</w:t>
      </w:r>
      <w:proofErr w:type="spellEnd"/>
      <w:r w:rsidRPr="00C72DF9">
        <w:rPr>
          <w:rFonts w:asciiTheme="minorHAnsi" w:hAnsiTheme="minorHAnsi"/>
          <w:szCs w:val="22"/>
        </w:rPr>
        <w:t>. (potpis)</w:t>
      </w:r>
    </w:p>
    <w:p w:rsidR="00F40FB1" w:rsidRPr="00F354FB" w:rsidRDefault="00F40FB1" w:rsidP="00D07FAA">
      <w:pPr>
        <w:rPr>
          <w:rFonts w:asciiTheme="minorHAnsi" w:hAnsiTheme="minorHAnsi"/>
          <w:szCs w:val="22"/>
        </w:rPr>
      </w:pPr>
    </w:p>
    <w:p w:rsidR="00F40FB1" w:rsidRPr="00F354FB" w:rsidRDefault="00F40FB1" w:rsidP="00D07FAA">
      <w:pPr>
        <w:rPr>
          <w:rFonts w:asciiTheme="minorHAnsi" w:hAnsiTheme="minorHAnsi"/>
          <w:szCs w:val="22"/>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354FB" w:rsidRPr="00337B8B" w:rsidRDefault="00F40FB1" w:rsidP="00F354FB">
      <w:pPr>
        <w:jc w:val="center"/>
        <w:rPr>
          <w:rFonts w:asciiTheme="minorHAnsi" w:hAnsiTheme="minorHAnsi"/>
          <w:b/>
          <w:szCs w:val="22"/>
        </w:rPr>
      </w:pPr>
      <w:r w:rsidRPr="00337B8B">
        <w:rPr>
          <w:rFonts w:asciiTheme="minorHAnsi" w:hAnsiTheme="minorHAnsi"/>
          <w:b/>
          <w:szCs w:val="22"/>
        </w:rPr>
        <w:t xml:space="preserve">PODACI O PODUGOVARATELJIMA </w:t>
      </w:r>
    </w:p>
    <w:p w:rsidR="00F40FB1" w:rsidRPr="00337B8B" w:rsidRDefault="00F40FB1" w:rsidP="00F354FB">
      <w:pPr>
        <w:jc w:val="center"/>
        <w:rPr>
          <w:rFonts w:asciiTheme="minorHAnsi" w:hAnsiTheme="minorHAnsi"/>
          <w:szCs w:val="22"/>
        </w:rPr>
      </w:pPr>
      <w:r w:rsidRPr="00337B8B">
        <w:rPr>
          <w:rFonts w:asciiTheme="minorHAnsi" w:hAnsiTheme="minorHAnsi"/>
          <w:szCs w:val="22"/>
        </w:rPr>
        <w:t xml:space="preserve">(sastavni dio </w:t>
      </w:r>
      <w:r w:rsidR="00C019DE">
        <w:rPr>
          <w:rFonts w:asciiTheme="minorHAnsi" w:hAnsiTheme="minorHAnsi"/>
          <w:szCs w:val="22"/>
        </w:rPr>
        <w:t>p</w:t>
      </w:r>
      <w:r w:rsidRPr="00337B8B">
        <w:rPr>
          <w:rFonts w:asciiTheme="minorHAnsi" w:hAnsiTheme="minorHAnsi"/>
          <w:szCs w:val="22"/>
        </w:rPr>
        <w:t>onudbenog lista i ugovora</w:t>
      </w:r>
      <w:r w:rsidR="00F354FB" w:rsidRPr="00337B8B">
        <w:rPr>
          <w:rFonts w:asciiTheme="minorHAnsi" w:hAnsiTheme="minorHAnsi"/>
          <w:szCs w:val="22"/>
        </w:rPr>
        <w:t xml:space="preserve"> </w:t>
      </w:r>
      <w:r w:rsidRPr="00337B8B">
        <w:rPr>
          <w:rFonts w:asciiTheme="minorHAnsi" w:hAnsiTheme="minorHAnsi"/>
          <w:szCs w:val="22"/>
        </w:rPr>
        <w:t xml:space="preserve"> u slučaju angažiranja </w:t>
      </w:r>
      <w:proofErr w:type="spellStart"/>
      <w:r w:rsidRPr="00337B8B">
        <w:rPr>
          <w:rFonts w:asciiTheme="minorHAnsi" w:hAnsiTheme="minorHAnsi"/>
          <w:szCs w:val="22"/>
        </w:rPr>
        <w:t>podugovaratelja</w:t>
      </w:r>
      <w:proofErr w:type="spellEnd"/>
      <w:r w:rsidR="00F354FB" w:rsidRPr="00337B8B">
        <w:rPr>
          <w:rFonts w:asciiTheme="minorHAnsi" w:hAnsiTheme="minorHAnsi"/>
          <w:szCs w:val="22"/>
        </w:rPr>
        <w:t>)</w:t>
      </w:r>
    </w:p>
    <w:p w:rsidR="00F354FB" w:rsidRPr="00337B8B" w:rsidRDefault="00F354FB" w:rsidP="00F40FB1">
      <w:pPr>
        <w:rPr>
          <w:rFonts w:asciiTheme="minorHAnsi" w:hAnsiTheme="minorHAnsi"/>
          <w:szCs w:val="22"/>
        </w:rPr>
      </w:pPr>
    </w:p>
    <w:p w:rsidR="00F40FB1" w:rsidRPr="00337B8B" w:rsidRDefault="00F40FB1" w:rsidP="00F40FB1">
      <w:pPr>
        <w:rPr>
          <w:rFonts w:asciiTheme="minorHAnsi" w:hAnsiTheme="minorHAnsi"/>
          <w:szCs w:val="22"/>
        </w:rPr>
      </w:pPr>
      <w:r w:rsidRPr="00337B8B">
        <w:rPr>
          <w:rFonts w:asciiTheme="minorHAnsi" w:hAnsiTheme="minorHAnsi"/>
          <w:szCs w:val="22"/>
        </w:rPr>
        <w:t xml:space="preserve">Naziv </w:t>
      </w:r>
      <w:proofErr w:type="spellStart"/>
      <w:r w:rsidR="00C019DE" w:rsidRPr="00337B8B">
        <w:rPr>
          <w:rFonts w:asciiTheme="minorHAnsi" w:hAnsiTheme="minorHAnsi"/>
          <w:szCs w:val="22"/>
        </w:rPr>
        <w:t>podugovaratelja</w:t>
      </w:r>
      <w:proofErr w:type="spellEnd"/>
      <w:r w:rsidR="00C019DE"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 xml:space="preserve">Sjedište </w:t>
      </w:r>
      <w:proofErr w:type="spellStart"/>
      <w:r w:rsidR="00C019DE" w:rsidRPr="00337B8B">
        <w:rPr>
          <w:rFonts w:asciiTheme="minorHAnsi" w:hAnsiTheme="minorHAnsi"/>
          <w:szCs w:val="22"/>
        </w:rPr>
        <w:t>podugovaratelja</w:t>
      </w:r>
      <w:proofErr w:type="spellEnd"/>
      <w:r w:rsidR="00C019DE"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OIB ili nacionalni identifikacijski broj prema zemlji sjedišta gospodarskog subjekta: 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Broj žiro računa/naziv banke: ___________________________________________________________________</w:t>
      </w:r>
    </w:p>
    <w:p w:rsidR="00F40FB1" w:rsidRPr="00337B8B" w:rsidRDefault="00F40FB1" w:rsidP="00F40FB1">
      <w:pPr>
        <w:rPr>
          <w:rFonts w:asciiTheme="minorHAnsi" w:hAnsiTheme="minorHAnsi"/>
          <w:szCs w:val="22"/>
        </w:rPr>
      </w:pPr>
      <w:proofErr w:type="spellStart"/>
      <w:r w:rsidRPr="00337B8B">
        <w:rPr>
          <w:rFonts w:asciiTheme="minorHAnsi" w:hAnsiTheme="minorHAnsi"/>
          <w:szCs w:val="22"/>
        </w:rPr>
        <w:t>Podizvoditelj</w:t>
      </w:r>
      <w:proofErr w:type="spellEnd"/>
      <w:r w:rsidRPr="00337B8B">
        <w:rPr>
          <w:rFonts w:asciiTheme="minorHAnsi" w:hAnsiTheme="minorHAnsi"/>
          <w:szCs w:val="22"/>
        </w:rPr>
        <w:t xml:space="preserve"> je u sustavu PDV-a DA / NE (zaokružiti)</w:t>
      </w:r>
    </w:p>
    <w:p w:rsidR="00F40FB1" w:rsidRPr="00337B8B" w:rsidRDefault="00F40FB1" w:rsidP="00F40FB1">
      <w:pPr>
        <w:rPr>
          <w:rFonts w:asciiTheme="minorHAnsi" w:hAnsiTheme="minorHAnsi"/>
          <w:szCs w:val="22"/>
        </w:rPr>
      </w:pPr>
      <w:r w:rsidRPr="00337B8B">
        <w:rPr>
          <w:rFonts w:asciiTheme="minorHAnsi" w:hAnsiTheme="minorHAnsi"/>
          <w:szCs w:val="22"/>
        </w:rPr>
        <w:t xml:space="preserve">Porezni identifikacijski broj (VAT ID): </w:t>
      </w:r>
      <w:r w:rsidR="00F354FB" w:rsidRPr="00337B8B">
        <w:rPr>
          <w:rFonts w:asciiTheme="minorHAnsi" w:hAnsiTheme="minorHAnsi"/>
          <w:szCs w:val="22"/>
        </w:rPr>
        <w:t xml:space="preserve"> ____</w:t>
      </w:r>
      <w:r w:rsidRPr="00337B8B">
        <w:rPr>
          <w:rFonts w:asciiTheme="minorHAnsi" w:hAnsiTheme="minorHAnsi"/>
          <w:szCs w:val="22"/>
        </w:rPr>
        <w:t>________________________________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Adresa e-pošte</w:t>
      </w:r>
      <w:r w:rsidR="00F354FB"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Kontakt osoba PODUGOVARATELJA: __________________________________________________________</w:t>
      </w:r>
      <w:r w:rsidR="00F354FB" w:rsidRPr="00337B8B">
        <w:rPr>
          <w:rFonts w:asciiTheme="minorHAnsi" w:hAnsiTheme="minorHAnsi"/>
          <w:szCs w:val="22"/>
        </w:rPr>
        <w:t>________</w:t>
      </w:r>
      <w:r w:rsidRPr="00337B8B">
        <w:rPr>
          <w:rFonts w:asciiTheme="minorHAnsi" w:hAnsiTheme="minorHAnsi"/>
          <w:szCs w:val="22"/>
        </w:rPr>
        <w:t>_</w:t>
      </w:r>
    </w:p>
    <w:p w:rsidR="00F40FB1" w:rsidRPr="00337B8B" w:rsidRDefault="00F40FB1" w:rsidP="00F40FB1">
      <w:pPr>
        <w:rPr>
          <w:rFonts w:asciiTheme="minorHAnsi" w:hAnsiTheme="minorHAnsi"/>
          <w:szCs w:val="22"/>
        </w:rPr>
      </w:pPr>
      <w:r w:rsidRPr="00337B8B">
        <w:rPr>
          <w:rFonts w:asciiTheme="minorHAnsi" w:hAnsiTheme="minorHAnsi"/>
          <w:szCs w:val="22"/>
        </w:rPr>
        <w:t>Telefon/</w:t>
      </w:r>
      <w:proofErr w:type="spellStart"/>
      <w:r w:rsidRPr="00337B8B">
        <w:rPr>
          <w:rFonts w:asciiTheme="minorHAnsi" w:hAnsiTheme="minorHAnsi"/>
          <w:szCs w:val="22"/>
        </w:rPr>
        <w:t>telefax</w:t>
      </w:r>
      <w:proofErr w:type="spellEnd"/>
      <w:r w:rsidRPr="00337B8B">
        <w:rPr>
          <w:rFonts w:asciiTheme="minorHAnsi" w:hAnsiTheme="minorHAnsi"/>
          <w:szCs w:val="22"/>
        </w:rPr>
        <w:t>: ______________________________________________</w:t>
      </w:r>
      <w:r w:rsidR="00F354FB" w:rsidRPr="00337B8B">
        <w:rPr>
          <w:rFonts w:asciiTheme="minorHAnsi" w:hAnsiTheme="minorHAnsi"/>
          <w:szCs w:val="22"/>
        </w:rPr>
        <w:t>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 xml:space="preserve">odgovorna osoba </w:t>
      </w:r>
      <w:proofErr w:type="spellStart"/>
      <w:r w:rsidR="00C019DE" w:rsidRPr="00337B8B">
        <w:rPr>
          <w:rFonts w:asciiTheme="minorHAnsi" w:hAnsiTheme="minorHAnsi"/>
          <w:szCs w:val="22"/>
        </w:rPr>
        <w:t>podugovaratelja</w:t>
      </w:r>
      <w:proofErr w:type="spellEnd"/>
      <w:r w:rsidRPr="00337B8B">
        <w:rPr>
          <w:rFonts w:asciiTheme="minorHAnsi" w:hAnsiTheme="minorHAnsi"/>
          <w:szCs w:val="22"/>
        </w:rPr>
        <w:t xml:space="preserve"> /titula: ____________________________________________________</w:t>
      </w:r>
    </w:p>
    <w:p w:rsidR="00F40FB1" w:rsidRPr="00337B8B" w:rsidRDefault="00C019DE" w:rsidP="00F40FB1">
      <w:pPr>
        <w:rPr>
          <w:rFonts w:asciiTheme="minorHAnsi" w:hAnsiTheme="minorHAnsi"/>
          <w:szCs w:val="22"/>
        </w:rPr>
      </w:pPr>
      <w:r w:rsidRPr="00337B8B">
        <w:rPr>
          <w:rFonts w:asciiTheme="minorHAnsi" w:hAnsiTheme="minorHAnsi"/>
          <w:szCs w:val="22"/>
        </w:rPr>
        <w:t xml:space="preserve">roba koju će izvršiti </w:t>
      </w:r>
      <w:proofErr w:type="spellStart"/>
      <w:r w:rsidRPr="00337B8B">
        <w:rPr>
          <w:rFonts w:asciiTheme="minorHAnsi" w:hAnsiTheme="minorHAnsi"/>
          <w:szCs w:val="22"/>
        </w:rPr>
        <w:t>podugovaratelj</w:t>
      </w:r>
      <w:proofErr w:type="spellEnd"/>
      <w:r w:rsidRPr="00337B8B">
        <w:rPr>
          <w:rFonts w:asciiTheme="minorHAnsi" w:hAnsiTheme="minorHAnsi"/>
          <w:szCs w:val="22"/>
        </w:rPr>
        <w:t xml:space="preserve"> (predmet podugovora</w:t>
      </w:r>
      <w:r w:rsidR="00F40FB1" w:rsidRPr="00337B8B">
        <w:rPr>
          <w:rFonts w:asciiTheme="minorHAnsi" w:hAnsiTheme="minorHAnsi"/>
          <w:szCs w:val="22"/>
        </w:rPr>
        <w:t>):</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rsidR="00F40FB1" w:rsidRPr="00337B8B" w:rsidRDefault="00C019DE" w:rsidP="00F40FB1">
      <w:pPr>
        <w:rPr>
          <w:rFonts w:asciiTheme="minorHAnsi" w:hAnsiTheme="minorHAnsi"/>
          <w:szCs w:val="22"/>
        </w:rPr>
      </w:pPr>
      <w:r w:rsidRPr="00337B8B">
        <w:rPr>
          <w:rFonts w:asciiTheme="minorHAnsi" w:hAnsiTheme="minorHAnsi"/>
          <w:szCs w:val="22"/>
        </w:rPr>
        <w:t>količina robe</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____________________________________________________________________________________________________________________________</w:t>
      </w:r>
      <w:r w:rsidR="00F354FB" w:rsidRPr="00337B8B">
        <w:rPr>
          <w:rFonts w:asciiTheme="minorHAnsi" w:hAnsiTheme="minorHAnsi"/>
          <w:szCs w:val="22"/>
        </w:rPr>
        <w:t>__________________________</w:t>
      </w:r>
    </w:p>
    <w:p w:rsidR="00F40FB1" w:rsidRPr="00337B8B" w:rsidRDefault="00F40FB1" w:rsidP="00D07FAA">
      <w:pPr>
        <w:rPr>
          <w:rFonts w:asciiTheme="minorHAnsi" w:hAnsiTheme="minorHAnsi"/>
          <w:szCs w:val="22"/>
        </w:rPr>
      </w:pPr>
    </w:p>
    <w:p w:rsidR="00F40FB1" w:rsidRPr="00337B8B" w:rsidRDefault="00F40FB1" w:rsidP="00F40FB1">
      <w:pPr>
        <w:rPr>
          <w:rFonts w:asciiTheme="minorHAnsi" w:hAnsiTheme="minorHAnsi"/>
          <w:szCs w:val="22"/>
        </w:rPr>
      </w:pPr>
      <w:r w:rsidRPr="00337B8B">
        <w:rPr>
          <w:rFonts w:asciiTheme="minorHAnsi" w:hAnsiTheme="minorHAnsi"/>
          <w:szCs w:val="22"/>
        </w:rPr>
        <w:t>VRIJEDNOST PODUGOVORA</w:t>
      </w:r>
    </w:p>
    <w:p w:rsidR="00F40FB1" w:rsidRPr="00337B8B" w:rsidRDefault="00F40FB1" w:rsidP="00F40FB1">
      <w:pPr>
        <w:rPr>
          <w:rFonts w:asciiTheme="minorHAnsi" w:hAnsiTheme="minorHAnsi"/>
          <w:szCs w:val="22"/>
        </w:rPr>
      </w:pPr>
      <w:r w:rsidRPr="00337B8B">
        <w:rPr>
          <w:rFonts w:asciiTheme="minorHAnsi" w:hAnsiTheme="minorHAnsi"/>
          <w:szCs w:val="22"/>
        </w:rPr>
        <w:t>CIJENA: _____________________ kn</w:t>
      </w:r>
    </w:p>
    <w:p w:rsidR="00F40FB1" w:rsidRPr="00337B8B" w:rsidRDefault="00F40FB1" w:rsidP="00F40FB1">
      <w:pPr>
        <w:rPr>
          <w:rFonts w:asciiTheme="minorHAnsi" w:hAnsiTheme="minorHAnsi"/>
          <w:szCs w:val="22"/>
        </w:rPr>
      </w:pPr>
      <w:r w:rsidRPr="00337B8B">
        <w:rPr>
          <w:rFonts w:asciiTheme="minorHAnsi" w:hAnsiTheme="minorHAnsi"/>
          <w:szCs w:val="22"/>
        </w:rPr>
        <w:t>PDV: ____________________</w:t>
      </w:r>
      <w:r w:rsidR="00F354FB" w:rsidRPr="00337B8B">
        <w:rPr>
          <w:rFonts w:asciiTheme="minorHAnsi" w:hAnsiTheme="minorHAnsi"/>
          <w:szCs w:val="22"/>
        </w:rPr>
        <w:t>__</w:t>
      </w:r>
      <w:r w:rsidR="00337B8B">
        <w:rPr>
          <w:rFonts w:asciiTheme="minorHAnsi" w:hAnsiTheme="minorHAnsi"/>
          <w:szCs w:val="22"/>
        </w:rPr>
        <w:t xml:space="preserve"> </w:t>
      </w:r>
      <w:r w:rsidRPr="00337B8B">
        <w:rPr>
          <w:rFonts w:asciiTheme="minorHAnsi" w:hAnsiTheme="minorHAnsi"/>
          <w:szCs w:val="22"/>
        </w:rPr>
        <w:t>_ kn</w:t>
      </w:r>
    </w:p>
    <w:p w:rsidR="00F40FB1" w:rsidRPr="00337B8B" w:rsidRDefault="00F40FB1" w:rsidP="00F40FB1">
      <w:pPr>
        <w:rPr>
          <w:rFonts w:asciiTheme="minorHAnsi" w:hAnsiTheme="minorHAnsi"/>
          <w:szCs w:val="22"/>
        </w:rPr>
      </w:pPr>
      <w:r w:rsidRPr="00337B8B">
        <w:rPr>
          <w:rFonts w:asciiTheme="minorHAnsi" w:hAnsiTheme="minorHAnsi"/>
          <w:szCs w:val="22"/>
        </w:rPr>
        <w:t>UKUPNA CIJENA: __________</w:t>
      </w:r>
      <w:r w:rsidR="00337B8B">
        <w:rPr>
          <w:rFonts w:asciiTheme="minorHAnsi" w:hAnsiTheme="minorHAnsi"/>
          <w:szCs w:val="22"/>
        </w:rPr>
        <w:t xml:space="preserve"> </w:t>
      </w:r>
      <w:r w:rsidRPr="00337B8B">
        <w:rPr>
          <w:rFonts w:asciiTheme="minorHAnsi" w:hAnsiTheme="minorHAnsi"/>
          <w:szCs w:val="22"/>
        </w:rPr>
        <w:t>___ kn</w:t>
      </w:r>
    </w:p>
    <w:p w:rsidR="00F40FB1" w:rsidRPr="00337B8B" w:rsidRDefault="00F40FB1" w:rsidP="00F40FB1">
      <w:pPr>
        <w:rPr>
          <w:rFonts w:asciiTheme="minorHAnsi" w:hAnsiTheme="minorHAnsi"/>
          <w:szCs w:val="22"/>
        </w:rPr>
      </w:pPr>
      <w:r w:rsidRPr="00337B8B">
        <w:rPr>
          <w:rFonts w:asciiTheme="minorHAnsi" w:hAnsiTheme="minorHAnsi"/>
          <w:szCs w:val="22"/>
        </w:rPr>
        <w:t>POSTOTNI DIO UGOVORA O NABAVI KOJI SE DAJE U PODUGOVOR: ______________</w:t>
      </w:r>
    </w:p>
    <w:p w:rsidR="00F40FB1" w:rsidRPr="00337B8B" w:rsidRDefault="00F40FB1" w:rsidP="00F40FB1">
      <w:pPr>
        <w:rPr>
          <w:rFonts w:asciiTheme="minorHAnsi" w:hAnsiTheme="minorHAnsi"/>
          <w:szCs w:val="22"/>
        </w:rPr>
      </w:pPr>
    </w:p>
    <w:p w:rsidR="00F40FB1" w:rsidRPr="00337B8B" w:rsidRDefault="00C019DE" w:rsidP="00C019DE">
      <w:pPr>
        <w:jc w:val="right"/>
        <w:rPr>
          <w:rFonts w:asciiTheme="minorHAnsi" w:hAnsiTheme="minorHAnsi"/>
          <w:szCs w:val="22"/>
        </w:rPr>
      </w:pPr>
      <w:r w:rsidRPr="00337B8B">
        <w:rPr>
          <w:rFonts w:asciiTheme="minorHAnsi" w:hAnsiTheme="minorHAnsi"/>
          <w:szCs w:val="22"/>
        </w:rPr>
        <w:t xml:space="preserve">ovjera </w:t>
      </w:r>
      <w:proofErr w:type="spellStart"/>
      <w:r w:rsidRPr="00337B8B">
        <w:rPr>
          <w:rFonts w:asciiTheme="minorHAnsi" w:hAnsiTheme="minorHAnsi"/>
          <w:szCs w:val="22"/>
        </w:rPr>
        <w:t>podugovaratelja</w:t>
      </w:r>
      <w:proofErr w:type="spellEnd"/>
    </w:p>
    <w:p w:rsidR="00F40FB1" w:rsidRPr="00337B8B" w:rsidRDefault="00F40FB1" w:rsidP="00C019DE">
      <w:pPr>
        <w:jc w:val="right"/>
        <w:rPr>
          <w:rFonts w:asciiTheme="minorHAnsi" w:hAnsiTheme="minorHAnsi"/>
          <w:szCs w:val="22"/>
        </w:rPr>
      </w:pPr>
      <w:r w:rsidRPr="00337B8B">
        <w:rPr>
          <w:rFonts w:asciiTheme="minorHAnsi" w:hAnsiTheme="minorHAnsi"/>
          <w:szCs w:val="22"/>
        </w:rPr>
        <w:t>Ovlaštena osoba</w:t>
      </w:r>
    </w:p>
    <w:p w:rsidR="00F40FB1" w:rsidRPr="00337B8B" w:rsidRDefault="00F40FB1" w:rsidP="00C019DE">
      <w:pPr>
        <w:jc w:val="right"/>
        <w:rPr>
          <w:rFonts w:asciiTheme="minorHAnsi" w:hAnsiTheme="minorHAnsi"/>
          <w:szCs w:val="22"/>
        </w:rPr>
      </w:pPr>
      <w:r w:rsidRPr="00337B8B">
        <w:rPr>
          <w:rFonts w:asciiTheme="minorHAnsi" w:hAnsiTheme="minorHAnsi"/>
          <w:szCs w:val="22"/>
        </w:rPr>
        <w:t xml:space="preserve"> Ime i prezime:</w:t>
      </w:r>
    </w:p>
    <w:p w:rsidR="00F40FB1" w:rsidRPr="00337B8B" w:rsidRDefault="00C019DE" w:rsidP="00C019DE">
      <w:pPr>
        <w:jc w:val="center"/>
        <w:rPr>
          <w:rFonts w:asciiTheme="minorHAnsi" w:hAnsiTheme="minorHAnsi"/>
          <w:szCs w:val="22"/>
        </w:rPr>
      </w:pPr>
      <w:r>
        <w:rPr>
          <w:rFonts w:asciiTheme="minorHAnsi" w:hAnsiTheme="minorHAnsi"/>
          <w:szCs w:val="22"/>
        </w:rPr>
        <w:t xml:space="preserve">                                                                                                    </w:t>
      </w:r>
      <w:proofErr w:type="spellStart"/>
      <w:r w:rsidRPr="00337B8B">
        <w:rPr>
          <w:rFonts w:asciiTheme="minorHAnsi" w:hAnsiTheme="minorHAnsi"/>
          <w:szCs w:val="22"/>
        </w:rPr>
        <w:t>M.P</w:t>
      </w:r>
      <w:proofErr w:type="spellEnd"/>
      <w:r>
        <w:rPr>
          <w:rFonts w:asciiTheme="minorHAnsi" w:hAnsiTheme="minorHAnsi"/>
          <w:szCs w:val="22"/>
        </w:rPr>
        <w:t xml:space="preserve">                            </w:t>
      </w:r>
      <w:r w:rsidR="00F40FB1" w:rsidRPr="00337B8B">
        <w:rPr>
          <w:rFonts w:asciiTheme="minorHAnsi" w:hAnsiTheme="minorHAnsi"/>
          <w:szCs w:val="22"/>
        </w:rPr>
        <w:t>_____________________</w:t>
      </w:r>
    </w:p>
    <w:p w:rsidR="00F40FB1" w:rsidRPr="00337B8B" w:rsidRDefault="00F40FB1" w:rsidP="00C019DE">
      <w:pPr>
        <w:jc w:val="right"/>
        <w:rPr>
          <w:rFonts w:asciiTheme="minorHAnsi" w:hAnsiTheme="minorHAnsi"/>
          <w:szCs w:val="22"/>
        </w:rPr>
      </w:pPr>
    </w:p>
    <w:p w:rsidR="00F40FB1" w:rsidRPr="00337B8B" w:rsidRDefault="00F40FB1" w:rsidP="00C019DE">
      <w:pPr>
        <w:jc w:val="right"/>
        <w:rPr>
          <w:rFonts w:asciiTheme="minorHAnsi" w:hAnsiTheme="minorHAnsi"/>
          <w:szCs w:val="22"/>
        </w:rPr>
      </w:pPr>
    </w:p>
    <w:p w:rsidR="00F40FB1" w:rsidRDefault="00F40FB1" w:rsidP="00D07FAA">
      <w:pPr>
        <w:rPr>
          <w:rFonts w:asciiTheme="minorHAnsi" w:hAnsiTheme="minorHAnsi"/>
          <w:szCs w:val="22"/>
        </w:rPr>
      </w:pPr>
    </w:p>
    <w:p w:rsidR="00337B8B" w:rsidRDefault="00337B8B" w:rsidP="00D07FAA">
      <w:pPr>
        <w:rPr>
          <w:rFonts w:asciiTheme="minorHAnsi" w:hAnsiTheme="minorHAnsi"/>
          <w:szCs w:val="22"/>
        </w:rPr>
      </w:pPr>
    </w:p>
    <w:p w:rsidR="00337B8B" w:rsidRDefault="00337B8B" w:rsidP="00D07FAA">
      <w:pPr>
        <w:rPr>
          <w:rFonts w:asciiTheme="minorHAnsi" w:hAnsiTheme="minorHAnsi"/>
          <w:szCs w:val="22"/>
        </w:rPr>
      </w:pPr>
    </w:p>
    <w:p w:rsidR="00337B8B" w:rsidRDefault="00337B8B" w:rsidP="00D07FAA">
      <w:pPr>
        <w:rPr>
          <w:rFonts w:asciiTheme="minorHAnsi" w:hAnsiTheme="minorHAnsi"/>
          <w:szCs w:val="22"/>
        </w:rPr>
      </w:pPr>
    </w:p>
    <w:p w:rsidR="00337B8B" w:rsidRDefault="00337B8B" w:rsidP="00D07FAA">
      <w:pPr>
        <w:rPr>
          <w:rFonts w:asciiTheme="minorHAnsi" w:hAnsiTheme="minorHAnsi"/>
          <w:szCs w:val="22"/>
        </w:rPr>
      </w:pPr>
    </w:p>
    <w:p w:rsidR="00337B8B" w:rsidRDefault="00337B8B" w:rsidP="00D07FAA">
      <w:pPr>
        <w:rPr>
          <w:rFonts w:asciiTheme="minorHAnsi" w:hAnsiTheme="minorHAnsi"/>
          <w:szCs w:val="22"/>
        </w:rPr>
      </w:pPr>
    </w:p>
    <w:p w:rsidR="00FA26B7" w:rsidRDefault="00FA26B7" w:rsidP="00D07FAA">
      <w:pPr>
        <w:rPr>
          <w:rFonts w:asciiTheme="minorHAnsi" w:hAnsiTheme="minorHAnsi"/>
          <w:szCs w:val="22"/>
        </w:rPr>
      </w:pPr>
    </w:p>
    <w:p w:rsidR="00337B8B" w:rsidRPr="00337B8B" w:rsidRDefault="00337B8B" w:rsidP="00D07FAA">
      <w:pPr>
        <w:rPr>
          <w:rFonts w:asciiTheme="minorHAnsi" w:hAnsiTheme="minorHAnsi"/>
          <w:szCs w:val="22"/>
        </w:rPr>
      </w:pPr>
    </w:p>
    <w:p w:rsidR="00F40FB1" w:rsidRDefault="00F40FB1" w:rsidP="00D07FAA">
      <w:pPr>
        <w:rPr>
          <w:rFonts w:asciiTheme="minorHAnsi" w:hAnsiTheme="minorHAnsi"/>
          <w:sz w:val="24"/>
        </w:rPr>
      </w:pPr>
    </w:p>
    <w:p w:rsidR="00765231" w:rsidRDefault="00765231" w:rsidP="009929BC">
      <w:pPr>
        <w:shd w:val="clear" w:color="auto" w:fill="BFBFBF" w:themeFill="background1" w:themeFillShade="BF"/>
        <w:rPr>
          <w:rFonts w:ascii="Calibri" w:hAnsi="Calibri"/>
          <w:b/>
        </w:rPr>
      </w:pPr>
    </w:p>
    <w:p w:rsidR="009929BC" w:rsidRPr="006A7BD4" w:rsidRDefault="009929BC" w:rsidP="009929BC">
      <w:pPr>
        <w:shd w:val="clear" w:color="auto" w:fill="BFBFBF" w:themeFill="background1" w:themeFillShade="BF"/>
        <w:rPr>
          <w:rFonts w:ascii="Calibri" w:hAnsi="Calibri"/>
          <w:b/>
        </w:rPr>
      </w:pPr>
      <w:r w:rsidRPr="006A7BD4">
        <w:rPr>
          <w:rFonts w:ascii="Calibri" w:hAnsi="Calibri"/>
          <w:b/>
        </w:rPr>
        <w:t>PONUDITELJ:</w:t>
      </w:r>
    </w:p>
    <w:p w:rsidR="009929BC" w:rsidRPr="006A7BD4" w:rsidRDefault="009929BC" w:rsidP="009929BC">
      <w:pPr>
        <w:rPr>
          <w:rFonts w:ascii="Calibri" w:hAnsi="Calibri"/>
          <w:b/>
        </w:rPr>
      </w:pPr>
      <w:r w:rsidRPr="006A7BD4">
        <w:rPr>
          <w:rFonts w:ascii="Calibri" w:hAnsi="Calibri"/>
          <w:b/>
        </w:rPr>
        <w:t>Naziv:</w:t>
      </w:r>
    </w:p>
    <w:p w:rsidR="009929BC" w:rsidRPr="006A7BD4" w:rsidRDefault="009929BC" w:rsidP="009929BC">
      <w:pPr>
        <w:rPr>
          <w:rFonts w:ascii="Calibri" w:hAnsi="Calibri"/>
          <w:b/>
        </w:rPr>
      </w:pPr>
      <w:r w:rsidRPr="006A7BD4">
        <w:rPr>
          <w:rFonts w:ascii="Calibri" w:hAnsi="Calibri"/>
          <w:b/>
        </w:rPr>
        <w:t>Sjedište:</w:t>
      </w:r>
    </w:p>
    <w:p w:rsidR="009929BC" w:rsidRPr="006A7BD4" w:rsidRDefault="009929BC" w:rsidP="009929BC">
      <w:pPr>
        <w:rPr>
          <w:rFonts w:ascii="Calibri" w:hAnsi="Calibri"/>
          <w:b/>
        </w:rPr>
      </w:pPr>
      <w:r w:rsidRPr="006A7BD4">
        <w:rPr>
          <w:rFonts w:ascii="Calibri" w:hAnsi="Calibri"/>
          <w:b/>
        </w:rPr>
        <w:t>OIB:</w:t>
      </w:r>
    </w:p>
    <w:p w:rsidR="009929BC" w:rsidRPr="006A7BD4" w:rsidRDefault="009929BC" w:rsidP="009929BC">
      <w:pPr>
        <w:rPr>
          <w:rFonts w:ascii="Calibri" w:hAnsi="Calibri"/>
          <w:b/>
        </w:rPr>
      </w:pPr>
      <w:r w:rsidRPr="006A7BD4">
        <w:rPr>
          <w:rFonts w:ascii="Calibri" w:hAnsi="Calibri"/>
          <w:b/>
        </w:rPr>
        <w:t>Broj ponude:</w:t>
      </w:r>
    </w:p>
    <w:p w:rsidR="009929BC" w:rsidRPr="006A7BD4" w:rsidRDefault="009929BC" w:rsidP="009929BC">
      <w:pPr>
        <w:rPr>
          <w:rFonts w:ascii="Calibri" w:hAnsi="Calibri"/>
          <w:b/>
        </w:rPr>
      </w:pPr>
      <w:r w:rsidRPr="006A7BD4">
        <w:rPr>
          <w:rFonts w:ascii="Calibri" w:hAnsi="Calibri"/>
          <w:b/>
        </w:rPr>
        <w:t>Datum:</w:t>
      </w:r>
    </w:p>
    <w:p w:rsidR="009929BC" w:rsidRPr="006A7BD4" w:rsidRDefault="009929BC" w:rsidP="009929BC">
      <w:pPr>
        <w:rPr>
          <w:rFonts w:ascii="Calibri" w:hAnsi="Calibri"/>
          <w:b/>
        </w:rPr>
      </w:pPr>
    </w:p>
    <w:p w:rsidR="009929BC" w:rsidRPr="006A7BD4" w:rsidRDefault="009929BC" w:rsidP="009929BC">
      <w:pPr>
        <w:rPr>
          <w:rFonts w:ascii="Calibri" w:hAnsi="Calibri"/>
          <w:b/>
        </w:rPr>
      </w:pPr>
    </w:p>
    <w:p w:rsidR="009929BC" w:rsidRPr="006A7BD4" w:rsidRDefault="009929BC" w:rsidP="009929BC">
      <w:pPr>
        <w:jc w:val="center"/>
        <w:rPr>
          <w:rFonts w:ascii="Calibri" w:hAnsi="Calibri"/>
          <w:b/>
        </w:rPr>
      </w:pPr>
      <w:r w:rsidRPr="006A7BD4">
        <w:rPr>
          <w:rFonts w:ascii="Calibri" w:hAnsi="Calibri"/>
          <w:b/>
        </w:rPr>
        <w:t>I Z J A V A</w:t>
      </w:r>
    </w:p>
    <w:p w:rsidR="009929BC" w:rsidRPr="006A7BD4" w:rsidRDefault="009929BC" w:rsidP="009929BC">
      <w:pPr>
        <w:jc w:val="center"/>
        <w:rPr>
          <w:rFonts w:ascii="Calibri" w:hAnsi="Calibri"/>
          <w:b/>
        </w:rPr>
      </w:pPr>
      <w:r>
        <w:rPr>
          <w:rFonts w:ascii="Calibri" w:hAnsi="Calibri"/>
          <w:b/>
        </w:rPr>
        <w:t xml:space="preserve">o dostavi </w:t>
      </w:r>
      <w:r w:rsidRPr="006A7BD4">
        <w:rPr>
          <w:rFonts w:ascii="Calibri" w:hAnsi="Calibri"/>
          <w:b/>
        </w:rPr>
        <w:t xml:space="preserve"> </w:t>
      </w:r>
      <w:r>
        <w:rPr>
          <w:rFonts w:ascii="Calibri" w:hAnsi="Calibri"/>
          <w:b/>
        </w:rPr>
        <w:t>jamstva</w:t>
      </w:r>
    </w:p>
    <w:p w:rsidR="009929BC" w:rsidRPr="006A7BD4" w:rsidRDefault="009929BC" w:rsidP="009929BC">
      <w:pPr>
        <w:rPr>
          <w:rFonts w:ascii="Calibri" w:hAnsi="Calibri"/>
          <w:b/>
        </w:rPr>
      </w:pPr>
    </w:p>
    <w:p w:rsidR="009929BC" w:rsidRPr="006A7BD4" w:rsidRDefault="009929BC" w:rsidP="009929BC">
      <w:pPr>
        <w:jc w:val="both"/>
        <w:rPr>
          <w:rFonts w:ascii="Calibri" w:hAnsi="Calibri"/>
        </w:rPr>
      </w:pPr>
      <w:r w:rsidRPr="006A7BD4">
        <w:rPr>
          <w:rFonts w:ascii="Calibri" w:hAnsi="Calibri"/>
        </w:rPr>
        <w:t>Izjavljujem</w:t>
      </w:r>
      <w:r>
        <w:rPr>
          <w:rFonts w:ascii="Calibri" w:hAnsi="Calibri"/>
        </w:rPr>
        <w:t xml:space="preserve">o </w:t>
      </w:r>
      <w:r w:rsidRPr="0037024A">
        <w:rPr>
          <w:rFonts w:ascii="Calibri" w:hAnsi="Calibri"/>
        </w:rPr>
        <w:t xml:space="preserve">da ćemo, ukoliko naša ponuda bude odabrana kao najpovoljnija, </w:t>
      </w:r>
      <w:r w:rsidR="00DA43FA">
        <w:rPr>
          <w:rFonts w:ascii="Calibri" w:hAnsi="Calibri"/>
        </w:rPr>
        <w:t xml:space="preserve">prilikom potpisivanja ugovora, </w:t>
      </w:r>
      <w:r w:rsidRPr="0037024A">
        <w:rPr>
          <w:rFonts w:ascii="Calibri" w:hAnsi="Calibri"/>
        </w:rPr>
        <w:t xml:space="preserve">dostaviti </w:t>
      </w:r>
      <w:r w:rsidR="00DA43FA">
        <w:rPr>
          <w:rFonts w:ascii="Calibri" w:hAnsi="Calibri"/>
        </w:rPr>
        <w:t xml:space="preserve">jamstvo za dobro izvršenje ugovora, u jednom od propisanih oblika i to u visini </w:t>
      </w:r>
      <w:r w:rsidRPr="0037024A">
        <w:rPr>
          <w:rFonts w:ascii="Calibri" w:hAnsi="Calibri"/>
        </w:rPr>
        <w:t xml:space="preserve">  10% ugovornog iznosa  </w:t>
      </w:r>
      <w:r>
        <w:rPr>
          <w:rFonts w:ascii="Calibri" w:hAnsi="Calibri"/>
        </w:rPr>
        <w:t xml:space="preserve">bez </w:t>
      </w:r>
      <w:r w:rsidRPr="0037024A">
        <w:rPr>
          <w:rFonts w:ascii="Calibri" w:hAnsi="Calibri"/>
        </w:rPr>
        <w:t>PDV-</w:t>
      </w:r>
      <w:r>
        <w:rPr>
          <w:rFonts w:ascii="Calibri" w:hAnsi="Calibri"/>
        </w:rPr>
        <w:t>a</w:t>
      </w:r>
      <w:r w:rsidR="00C10F13">
        <w:rPr>
          <w:rFonts w:ascii="Calibri" w:hAnsi="Calibri"/>
        </w:rPr>
        <w:t>.</w:t>
      </w:r>
      <w:r w:rsidRPr="0037024A">
        <w:rPr>
          <w:rFonts w:ascii="Calibri" w:hAnsi="Calibri"/>
        </w:rPr>
        <w:t xml:space="preserve">   </w:t>
      </w:r>
    </w:p>
    <w:p w:rsidR="009929BC" w:rsidRDefault="009929BC" w:rsidP="009929BC">
      <w:pPr>
        <w:jc w:val="both"/>
        <w:rPr>
          <w:rFonts w:ascii="Calibri" w:hAnsi="Calibri"/>
        </w:rPr>
      </w:pPr>
    </w:p>
    <w:p w:rsidR="009929BC" w:rsidRPr="006A7BD4" w:rsidRDefault="009929BC" w:rsidP="009929BC">
      <w:pPr>
        <w:jc w:val="both"/>
        <w:rPr>
          <w:rFonts w:ascii="Calibri" w:hAnsi="Calibri"/>
        </w:rPr>
      </w:pPr>
    </w:p>
    <w:p w:rsidR="009929BC" w:rsidRPr="006A7BD4" w:rsidRDefault="009929BC" w:rsidP="009929BC">
      <w:pPr>
        <w:jc w:val="both"/>
        <w:rPr>
          <w:rFonts w:ascii="Calibri" w:hAnsi="Calibri"/>
        </w:rPr>
      </w:pPr>
    </w:p>
    <w:p w:rsidR="009929BC" w:rsidRPr="006A7BD4" w:rsidRDefault="009929BC" w:rsidP="009929BC">
      <w:pPr>
        <w:jc w:val="both"/>
        <w:rPr>
          <w:rFonts w:ascii="Calibri" w:hAnsi="Calibri"/>
        </w:rPr>
      </w:pPr>
    </w:p>
    <w:p w:rsidR="009929BC" w:rsidRPr="006A7BD4" w:rsidRDefault="009929BC" w:rsidP="009929BC">
      <w:pPr>
        <w:rPr>
          <w:rFonts w:ascii="Calibri" w:hAnsi="Calibri"/>
        </w:rPr>
      </w:pPr>
      <w:r w:rsidRPr="006A7BD4">
        <w:rPr>
          <w:rFonts w:ascii="Calibri" w:hAnsi="Calibri"/>
        </w:rPr>
        <w:t xml:space="preserve">______________________                         </w:t>
      </w:r>
      <w:proofErr w:type="spellStart"/>
      <w:r w:rsidRPr="006A7BD4">
        <w:rPr>
          <w:rFonts w:ascii="Calibri" w:hAnsi="Calibri"/>
        </w:rPr>
        <w:t>M.P</w:t>
      </w:r>
      <w:proofErr w:type="spellEnd"/>
      <w:r w:rsidRPr="006A7BD4">
        <w:rPr>
          <w:rFonts w:ascii="Calibri" w:hAnsi="Calibri"/>
        </w:rPr>
        <w:t>.                                       Ponuditelj:</w:t>
      </w:r>
    </w:p>
    <w:p w:rsidR="009929BC" w:rsidRPr="006A7BD4" w:rsidRDefault="009929BC" w:rsidP="009929BC">
      <w:pPr>
        <w:rPr>
          <w:rFonts w:ascii="Calibri" w:hAnsi="Calibri"/>
        </w:rPr>
      </w:pPr>
      <w:r w:rsidRPr="006A7BD4">
        <w:rPr>
          <w:rFonts w:ascii="Calibri" w:hAnsi="Calibri"/>
        </w:rPr>
        <w:t>Mjesto i datum                                                                                     (potpis ovlaštene osobe)</w:t>
      </w:r>
    </w:p>
    <w:p w:rsidR="009929BC" w:rsidRPr="006A7BD4" w:rsidRDefault="009929BC" w:rsidP="009929BC">
      <w:pPr>
        <w:rPr>
          <w:rFonts w:ascii="Calibri" w:hAnsi="Calibri"/>
          <w:b/>
        </w:rPr>
      </w:pPr>
    </w:p>
    <w:p w:rsidR="009929BC" w:rsidRPr="006A7BD4" w:rsidRDefault="009929BC" w:rsidP="009929BC">
      <w:pPr>
        <w:rPr>
          <w:rFonts w:ascii="Calibri" w:hAnsi="Calibri"/>
          <w:b/>
        </w:rPr>
      </w:pPr>
    </w:p>
    <w:p w:rsidR="009929BC" w:rsidRPr="006A7BD4" w:rsidRDefault="009929BC" w:rsidP="009929BC">
      <w:pPr>
        <w:rPr>
          <w:rFonts w:ascii="Calibri" w:hAnsi="Calibri"/>
          <w:b/>
        </w:rPr>
      </w:pPr>
    </w:p>
    <w:p w:rsidR="009929BC" w:rsidRPr="006A7BD4" w:rsidRDefault="009929BC" w:rsidP="009929BC">
      <w:pPr>
        <w:rPr>
          <w:rFonts w:ascii="Calibri" w:hAnsi="Calibri"/>
          <w:b/>
        </w:rPr>
      </w:pPr>
    </w:p>
    <w:p w:rsidR="009929BC" w:rsidRDefault="009929BC" w:rsidP="00973B95">
      <w:pPr>
        <w:rPr>
          <w:rFonts w:ascii="Calibri" w:hAnsi="Calibri"/>
        </w:rPr>
      </w:pPr>
    </w:p>
    <w:p w:rsidR="009929BC" w:rsidRDefault="009929BC" w:rsidP="00973B95">
      <w:pPr>
        <w:rPr>
          <w:rFonts w:ascii="Calibri" w:hAnsi="Calibri"/>
        </w:rPr>
      </w:pPr>
    </w:p>
    <w:p w:rsidR="009929BC" w:rsidRDefault="009929BC" w:rsidP="00973B95">
      <w:pPr>
        <w:rPr>
          <w:rFonts w:ascii="Calibri" w:hAnsi="Calibri"/>
        </w:rPr>
      </w:pPr>
    </w:p>
    <w:p w:rsidR="009929BC" w:rsidRDefault="009929BC" w:rsidP="00973B95">
      <w:pPr>
        <w:rPr>
          <w:rFonts w:ascii="Calibri" w:hAnsi="Calibri"/>
        </w:rPr>
      </w:pPr>
    </w:p>
    <w:p w:rsidR="009929BC" w:rsidRDefault="009929BC" w:rsidP="00973B95">
      <w:pPr>
        <w:rPr>
          <w:rFonts w:ascii="Calibri" w:hAnsi="Calibri"/>
        </w:rPr>
      </w:pPr>
    </w:p>
    <w:p w:rsidR="009929BC" w:rsidRPr="006A7BD4" w:rsidRDefault="009929BC" w:rsidP="00973B95">
      <w:pPr>
        <w:rPr>
          <w:rFonts w:ascii="Calibri" w:hAnsi="Calibri"/>
        </w:rPr>
      </w:pPr>
    </w:p>
    <w:sectPr w:rsidR="009929BC" w:rsidRPr="006A7BD4" w:rsidSect="009929B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90D" w:rsidRDefault="00B2090D" w:rsidP="004E51D3">
      <w:r>
        <w:separator/>
      </w:r>
    </w:p>
  </w:endnote>
  <w:endnote w:type="continuationSeparator" w:id="0">
    <w:p w:rsidR="00B2090D" w:rsidRDefault="00B2090D" w:rsidP="004E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1666562"/>
      <w:docPartObj>
        <w:docPartGallery w:val="Page Numbers (Bottom of Page)"/>
        <w:docPartUnique/>
      </w:docPartObj>
    </w:sdtPr>
    <w:sdtEndPr/>
    <w:sdtContent>
      <w:p w:rsidR="0007194D" w:rsidRDefault="0007194D">
        <w:pPr>
          <w:pStyle w:val="Podnoje"/>
          <w:jc w:val="center"/>
        </w:pPr>
        <w:r>
          <w:fldChar w:fldCharType="begin"/>
        </w:r>
        <w:r>
          <w:instrText>PAGE   \* MERGEFORMAT</w:instrText>
        </w:r>
        <w:r>
          <w:fldChar w:fldCharType="separate"/>
        </w:r>
        <w:r w:rsidR="00787CE7">
          <w:rPr>
            <w:noProof/>
          </w:rPr>
          <w:t>14</w:t>
        </w:r>
        <w:r>
          <w:fldChar w:fldCharType="end"/>
        </w:r>
      </w:p>
    </w:sdtContent>
  </w:sdt>
  <w:p w:rsidR="0007194D" w:rsidRDefault="0007194D">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90D" w:rsidRDefault="00B2090D" w:rsidP="004E51D3">
      <w:r>
        <w:separator/>
      </w:r>
    </w:p>
  </w:footnote>
  <w:footnote w:type="continuationSeparator" w:id="0">
    <w:p w:rsidR="00B2090D" w:rsidRDefault="00B2090D" w:rsidP="004E51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F4B13"/>
    <w:multiLevelType w:val="hybridMultilevel"/>
    <w:tmpl w:val="9A16ED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86C4A4E"/>
    <w:multiLevelType w:val="hybridMultilevel"/>
    <w:tmpl w:val="ABA20740"/>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
    <w:nsid w:val="160A299F"/>
    <w:multiLevelType w:val="hybridMultilevel"/>
    <w:tmpl w:val="F31E49B2"/>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nsid w:val="164179AD"/>
    <w:multiLevelType w:val="hybridMultilevel"/>
    <w:tmpl w:val="FBE411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FD31E05"/>
    <w:multiLevelType w:val="multilevel"/>
    <w:tmpl w:val="B7B89AF6"/>
    <w:lvl w:ilvl="0">
      <w:start w:val="1"/>
      <w:numFmt w:val="bullet"/>
      <w:lvlText w:val="-"/>
      <w:lvlJc w:val="left"/>
      <w:pPr>
        <w:ind w:left="720" w:hanging="360"/>
      </w:pPr>
      <w:rPr>
        <w:rFonts w:ascii="Georgia" w:hAnsi="Georgia" w:cs="Georg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1B550F7"/>
    <w:multiLevelType w:val="multilevel"/>
    <w:tmpl w:val="AE70A0C6"/>
    <w:lvl w:ilvl="0">
      <w:start w:val="1"/>
      <w:numFmt w:val="bullet"/>
      <w:lvlText w:val="-"/>
      <w:lvlJc w:val="left"/>
      <w:pPr>
        <w:ind w:left="720" w:hanging="360"/>
      </w:pPr>
      <w:rPr>
        <w:rFonts w:ascii="Georgia" w:hAnsi="Georgia" w:cs="Georg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244F3045"/>
    <w:multiLevelType w:val="multilevel"/>
    <w:tmpl w:val="F11C7D00"/>
    <w:lvl w:ilvl="0">
      <w:start w:val="1"/>
      <w:numFmt w:val="decimal"/>
      <w:lvlText w:val="%1."/>
      <w:lvlJc w:val="left"/>
      <w:pPr>
        <w:ind w:left="720" w:hanging="360"/>
      </w:pPr>
    </w:lvl>
    <w:lvl w:ilvl="1">
      <w:start w:val="1"/>
      <w:numFmt w:val="decimal"/>
      <w:lvlText w:val="%1.%2."/>
      <w:lvlJc w:val="left"/>
      <w:pPr>
        <w:ind w:left="720" w:hanging="720"/>
      </w:p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7">
    <w:nsid w:val="29462E2C"/>
    <w:multiLevelType w:val="multilevel"/>
    <w:tmpl w:val="32D2EDD8"/>
    <w:lvl w:ilvl="0">
      <w:start w:val="1"/>
      <w:numFmt w:val="bullet"/>
      <w:lvlText w:val="-"/>
      <w:lvlJc w:val="left"/>
      <w:pPr>
        <w:ind w:left="720" w:hanging="360"/>
      </w:pPr>
      <w:rPr>
        <w:rFonts w:ascii="Georgia" w:hAnsi="Georgia" w:cs="Georg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295D7F27"/>
    <w:multiLevelType w:val="hybridMultilevel"/>
    <w:tmpl w:val="D6D42C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B230DB9"/>
    <w:multiLevelType w:val="hybridMultilevel"/>
    <w:tmpl w:val="29C61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C6304AB"/>
    <w:multiLevelType w:val="hybridMultilevel"/>
    <w:tmpl w:val="86120926"/>
    <w:lvl w:ilvl="0" w:tplc="AA786A5A">
      <w:numFmt w:val="bullet"/>
      <w:lvlText w:val="-"/>
      <w:lvlJc w:val="left"/>
      <w:pPr>
        <w:ind w:left="540" w:hanging="360"/>
      </w:pPr>
      <w:rPr>
        <w:rFonts w:ascii="Calibri" w:eastAsia="Times New Roman" w:hAnsi="Calibri" w:cs="Arial" w:hint="default"/>
        <w:color w:val="000000"/>
      </w:rPr>
    </w:lvl>
    <w:lvl w:ilvl="1" w:tplc="041A0003" w:tentative="1">
      <w:start w:val="1"/>
      <w:numFmt w:val="bullet"/>
      <w:lvlText w:val="o"/>
      <w:lvlJc w:val="left"/>
      <w:pPr>
        <w:ind w:left="1260" w:hanging="360"/>
      </w:pPr>
      <w:rPr>
        <w:rFonts w:ascii="Courier New" w:hAnsi="Courier New" w:cs="Courier New" w:hint="default"/>
      </w:rPr>
    </w:lvl>
    <w:lvl w:ilvl="2" w:tplc="041A0005" w:tentative="1">
      <w:start w:val="1"/>
      <w:numFmt w:val="bullet"/>
      <w:lvlText w:val=""/>
      <w:lvlJc w:val="left"/>
      <w:pPr>
        <w:ind w:left="1980" w:hanging="360"/>
      </w:pPr>
      <w:rPr>
        <w:rFonts w:ascii="Wingdings" w:hAnsi="Wingdings" w:hint="default"/>
      </w:rPr>
    </w:lvl>
    <w:lvl w:ilvl="3" w:tplc="041A0001" w:tentative="1">
      <w:start w:val="1"/>
      <w:numFmt w:val="bullet"/>
      <w:lvlText w:val=""/>
      <w:lvlJc w:val="left"/>
      <w:pPr>
        <w:ind w:left="2700" w:hanging="360"/>
      </w:pPr>
      <w:rPr>
        <w:rFonts w:ascii="Symbol" w:hAnsi="Symbol" w:hint="default"/>
      </w:rPr>
    </w:lvl>
    <w:lvl w:ilvl="4" w:tplc="041A0003" w:tentative="1">
      <w:start w:val="1"/>
      <w:numFmt w:val="bullet"/>
      <w:lvlText w:val="o"/>
      <w:lvlJc w:val="left"/>
      <w:pPr>
        <w:ind w:left="3420" w:hanging="360"/>
      </w:pPr>
      <w:rPr>
        <w:rFonts w:ascii="Courier New" w:hAnsi="Courier New" w:cs="Courier New" w:hint="default"/>
      </w:rPr>
    </w:lvl>
    <w:lvl w:ilvl="5" w:tplc="041A0005" w:tentative="1">
      <w:start w:val="1"/>
      <w:numFmt w:val="bullet"/>
      <w:lvlText w:val=""/>
      <w:lvlJc w:val="left"/>
      <w:pPr>
        <w:ind w:left="4140" w:hanging="360"/>
      </w:pPr>
      <w:rPr>
        <w:rFonts w:ascii="Wingdings" w:hAnsi="Wingdings" w:hint="default"/>
      </w:rPr>
    </w:lvl>
    <w:lvl w:ilvl="6" w:tplc="041A0001" w:tentative="1">
      <w:start w:val="1"/>
      <w:numFmt w:val="bullet"/>
      <w:lvlText w:val=""/>
      <w:lvlJc w:val="left"/>
      <w:pPr>
        <w:ind w:left="4860" w:hanging="360"/>
      </w:pPr>
      <w:rPr>
        <w:rFonts w:ascii="Symbol" w:hAnsi="Symbol" w:hint="default"/>
      </w:rPr>
    </w:lvl>
    <w:lvl w:ilvl="7" w:tplc="041A0003" w:tentative="1">
      <w:start w:val="1"/>
      <w:numFmt w:val="bullet"/>
      <w:lvlText w:val="o"/>
      <w:lvlJc w:val="left"/>
      <w:pPr>
        <w:ind w:left="5580" w:hanging="360"/>
      </w:pPr>
      <w:rPr>
        <w:rFonts w:ascii="Courier New" w:hAnsi="Courier New" w:cs="Courier New" w:hint="default"/>
      </w:rPr>
    </w:lvl>
    <w:lvl w:ilvl="8" w:tplc="041A0005" w:tentative="1">
      <w:start w:val="1"/>
      <w:numFmt w:val="bullet"/>
      <w:lvlText w:val=""/>
      <w:lvlJc w:val="left"/>
      <w:pPr>
        <w:ind w:left="6300" w:hanging="360"/>
      </w:pPr>
      <w:rPr>
        <w:rFonts w:ascii="Wingdings" w:hAnsi="Wingdings" w:hint="default"/>
      </w:rPr>
    </w:lvl>
  </w:abstractNum>
  <w:abstractNum w:abstractNumId="11">
    <w:nsid w:val="312401A7"/>
    <w:multiLevelType w:val="hybridMultilevel"/>
    <w:tmpl w:val="361ADE60"/>
    <w:lvl w:ilvl="0" w:tplc="CA80208E">
      <w:start w:val="1"/>
      <w:numFmt w:val="bullet"/>
      <w:lvlText w:val="o"/>
      <w:lvlJc w:val="left"/>
      <w:pPr>
        <w:tabs>
          <w:tab w:val="num" w:pos="720"/>
        </w:tabs>
        <w:ind w:left="720" w:hanging="360"/>
      </w:pPr>
      <w:rPr>
        <w:rFonts w:ascii="Courier New" w:hAnsi="Courier New" w:cs="Courier New" w:hint="default"/>
      </w:rPr>
    </w:lvl>
    <w:lvl w:ilvl="1" w:tplc="3AA8B66C">
      <w:start w:val="1"/>
      <w:numFmt w:val="upperLetter"/>
      <w:lvlText w:val="%2."/>
      <w:lvlJc w:val="left"/>
      <w:pPr>
        <w:tabs>
          <w:tab w:val="num" w:pos="1440"/>
        </w:tabs>
        <w:ind w:left="1440" w:hanging="360"/>
      </w:pPr>
      <w:rPr>
        <w:rFonts w:hint="default"/>
      </w:rPr>
    </w:lvl>
    <w:lvl w:ilvl="2" w:tplc="BF0EF56E" w:tentative="1">
      <w:start w:val="1"/>
      <w:numFmt w:val="bullet"/>
      <w:lvlText w:val=""/>
      <w:lvlJc w:val="left"/>
      <w:pPr>
        <w:tabs>
          <w:tab w:val="num" w:pos="2160"/>
        </w:tabs>
        <w:ind w:left="2160" w:hanging="360"/>
      </w:pPr>
      <w:rPr>
        <w:rFonts w:ascii="Wingdings" w:hAnsi="Wingdings" w:hint="default"/>
      </w:rPr>
    </w:lvl>
    <w:lvl w:ilvl="3" w:tplc="FD3CA72E" w:tentative="1">
      <w:start w:val="1"/>
      <w:numFmt w:val="bullet"/>
      <w:lvlText w:val=""/>
      <w:lvlJc w:val="left"/>
      <w:pPr>
        <w:tabs>
          <w:tab w:val="num" w:pos="2880"/>
        </w:tabs>
        <w:ind w:left="2880" w:hanging="360"/>
      </w:pPr>
      <w:rPr>
        <w:rFonts w:ascii="Symbol" w:hAnsi="Symbol" w:hint="default"/>
      </w:rPr>
    </w:lvl>
    <w:lvl w:ilvl="4" w:tplc="14B01168" w:tentative="1">
      <w:start w:val="1"/>
      <w:numFmt w:val="bullet"/>
      <w:lvlText w:val="o"/>
      <w:lvlJc w:val="left"/>
      <w:pPr>
        <w:tabs>
          <w:tab w:val="num" w:pos="3600"/>
        </w:tabs>
        <w:ind w:left="3600" w:hanging="360"/>
      </w:pPr>
      <w:rPr>
        <w:rFonts w:ascii="Courier New" w:hAnsi="Courier New" w:cs="Courier New" w:hint="default"/>
      </w:rPr>
    </w:lvl>
    <w:lvl w:ilvl="5" w:tplc="09A8B9E8" w:tentative="1">
      <w:start w:val="1"/>
      <w:numFmt w:val="bullet"/>
      <w:lvlText w:val=""/>
      <w:lvlJc w:val="left"/>
      <w:pPr>
        <w:tabs>
          <w:tab w:val="num" w:pos="4320"/>
        </w:tabs>
        <w:ind w:left="4320" w:hanging="360"/>
      </w:pPr>
      <w:rPr>
        <w:rFonts w:ascii="Wingdings" w:hAnsi="Wingdings" w:hint="default"/>
      </w:rPr>
    </w:lvl>
    <w:lvl w:ilvl="6" w:tplc="69008578" w:tentative="1">
      <w:start w:val="1"/>
      <w:numFmt w:val="bullet"/>
      <w:lvlText w:val=""/>
      <w:lvlJc w:val="left"/>
      <w:pPr>
        <w:tabs>
          <w:tab w:val="num" w:pos="5040"/>
        </w:tabs>
        <w:ind w:left="5040" w:hanging="360"/>
      </w:pPr>
      <w:rPr>
        <w:rFonts w:ascii="Symbol" w:hAnsi="Symbol" w:hint="default"/>
      </w:rPr>
    </w:lvl>
    <w:lvl w:ilvl="7" w:tplc="F17CD87C" w:tentative="1">
      <w:start w:val="1"/>
      <w:numFmt w:val="bullet"/>
      <w:lvlText w:val="o"/>
      <w:lvlJc w:val="left"/>
      <w:pPr>
        <w:tabs>
          <w:tab w:val="num" w:pos="5760"/>
        </w:tabs>
        <w:ind w:left="5760" w:hanging="360"/>
      </w:pPr>
      <w:rPr>
        <w:rFonts w:ascii="Courier New" w:hAnsi="Courier New" w:cs="Courier New" w:hint="default"/>
      </w:rPr>
    </w:lvl>
    <w:lvl w:ilvl="8" w:tplc="9A5079B2" w:tentative="1">
      <w:start w:val="1"/>
      <w:numFmt w:val="bullet"/>
      <w:lvlText w:val=""/>
      <w:lvlJc w:val="left"/>
      <w:pPr>
        <w:tabs>
          <w:tab w:val="num" w:pos="6480"/>
        </w:tabs>
        <w:ind w:left="6480" w:hanging="360"/>
      </w:pPr>
      <w:rPr>
        <w:rFonts w:ascii="Wingdings" w:hAnsi="Wingdings" w:hint="default"/>
      </w:rPr>
    </w:lvl>
  </w:abstractNum>
  <w:abstractNum w:abstractNumId="12">
    <w:nsid w:val="388A3685"/>
    <w:multiLevelType w:val="multilevel"/>
    <w:tmpl w:val="9530CCEE"/>
    <w:lvl w:ilvl="0">
      <w:start w:val="1"/>
      <w:numFmt w:val="bullet"/>
      <w:lvlText w:val="-"/>
      <w:lvlJc w:val="left"/>
      <w:pPr>
        <w:ind w:left="720" w:hanging="360"/>
      </w:pPr>
      <w:rPr>
        <w:rFonts w:ascii="Georgia" w:hAnsi="Georgia" w:cs="Georg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41730EB2"/>
    <w:multiLevelType w:val="hybridMultilevel"/>
    <w:tmpl w:val="877066AA"/>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14">
    <w:nsid w:val="426449B2"/>
    <w:multiLevelType w:val="hybridMultilevel"/>
    <w:tmpl w:val="0B8A12E8"/>
    <w:lvl w:ilvl="0" w:tplc="CC4C13F2">
      <w:start w:val="1"/>
      <w:numFmt w:val="bullet"/>
      <w:lvlText w:val="–"/>
      <w:lvlJc w:val="left"/>
      <w:pPr>
        <w:ind w:left="1800" w:hanging="360"/>
      </w:pPr>
      <w:rPr>
        <w:rFonts w:ascii="Times New Roman" w:hAnsi="Times New Roman"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5">
    <w:nsid w:val="42AA465E"/>
    <w:multiLevelType w:val="hybridMultilevel"/>
    <w:tmpl w:val="E32E1318"/>
    <w:lvl w:ilvl="0" w:tplc="C37E3820">
      <w:start w:val="1"/>
      <w:numFmt w:val="decimal"/>
      <w:lvlText w:val="%1."/>
      <w:lvlJc w:val="left"/>
      <w:pPr>
        <w:tabs>
          <w:tab w:val="num" w:pos="1083"/>
        </w:tabs>
        <w:ind w:left="1083" w:hanging="360"/>
      </w:pPr>
      <w:rPr>
        <w:rFonts w:hint="default"/>
        <w:b w:val="0"/>
      </w:rPr>
    </w:lvl>
    <w:lvl w:ilvl="1" w:tplc="041A0019" w:tentative="1">
      <w:start w:val="1"/>
      <w:numFmt w:val="lowerLetter"/>
      <w:lvlText w:val="%2."/>
      <w:lvlJc w:val="left"/>
      <w:pPr>
        <w:tabs>
          <w:tab w:val="num" w:pos="1803"/>
        </w:tabs>
        <w:ind w:left="1803" w:hanging="360"/>
      </w:pPr>
    </w:lvl>
    <w:lvl w:ilvl="2" w:tplc="041A001B" w:tentative="1">
      <w:start w:val="1"/>
      <w:numFmt w:val="lowerRoman"/>
      <w:lvlText w:val="%3."/>
      <w:lvlJc w:val="right"/>
      <w:pPr>
        <w:tabs>
          <w:tab w:val="num" w:pos="2523"/>
        </w:tabs>
        <w:ind w:left="2523" w:hanging="180"/>
      </w:pPr>
    </w:lvl>
    <w:lvl w:ilvl="3" w:tplc="041A000F" w:tentative="1">
      <w:start w:val="1"/>
      <w:numFmt w:val="decimal"/>
      <w:lvlText w:val="%4."/>
      <w:lvlJc w:val="left"/>
      <w:pPr>
        <w:tabs>
          <w:tab w:val="num" w:pos="3243"/>
        </w:tabs>
        <w:ind w:left="3243" w:hanging="360"/>
      </w:pPr>
    </w:lvl>
    <w:lvl w:ilvl="4" w:tplc="041A0019" w:tentative="1">
      <w:start w:val="1"/>
      <w:numFmt w:val="lowerLetter"/>
      <w:lvlText w:val="%5."/>
      <w:lvlJc w:val="left"/>
      <w:pPr>
        <w:tabs>
          <w:tab w:val="num" w:pos="3963"/>
        </w:tabs>
        <w:ind w:left="3963" w:hanging="360"/>
      </w:pPr>
    </w:lvl>
    <w:lvl w:ilvl="5" w:tplc="041A001B" w:tentative="1">
      <w:start w:val="1"/>
      <w:numFmt w:val="lowerRoman"/>
      <w:lvlText w:val="%6."/>
      <w:lvlJc w:val="right"/>
      <w:pPr>
        <w:tabs>
          <w:tab w:val="num" w:pos="4683"/>
        </w:tabs>
        <w:ind w:left="4683" w:hanging="180"/>
      </w:pPr>
    </w:lvl>
    <w:lvl w:ilvl="6" w:tplc="041A000F" w:tentative="1">
      <w:start w:val="1"/>
      <w:numFmt w:val="decimal"/>
      <w:lvlText w:val="%7."/>
      <w:lvlJc w:val="left"/>
      <w:pPr>
        <w:tabs>
          <w:tab w:val="num" w:pos="5403"/>
        </w:tabs>
        <w:ind w:left="5403" w:hanging="360"/>
      </w:pPr>
    </w:lvl>
    <w:lvl w:ilvl="7" w:tplc="041A0019" w:tentative="1">
      <w:start w:val="1"/>
      <w:numFmt w:val="lowerLetter"/>
      <w:lvlText w:val="%8."/>
      <w:lvlJc w:val="left"/>
      <w:pPr>
        <w:tabs>
          <w:tab w:val="num" w:pos="6123"/>
        </w:tabs>
        <w:ind w:left="6123" w:hanging="360"/>
      </w:pPr>
    </w:lvl>
    <w:lvl w:ilvl="8" w:tplc="041A001B" w:tentative="1">
      <w:start w:val="1"/>
      <w:numFmt w:val="lowerRoman"/>
      <w:lvlText w:val="%9."/>
      <w:lvlJc w:val="right"/>
      <w:pPr>
        <w:tabs>
          <w:tab w:val="num" w:pos="6843"/>
        </w:tabs>
        <w:ind w:left="6843" w:hanging="180"/>
      </w:pPr>
    </w:lvl>
  </w:abstractNum>
  <w:abstractNum w:abstractNumId="16">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7">
    <w:nsid w:val="49E75DAF"/>
    <w:multiLevelType w:val="hybridMultilevel"/>
    <w:tmpl w:val="3A52A8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4A4E479A"/>
    <w:multiLevelType w:val="hybridMultilevel"/>
    <w:tmpl w:val="231EA74E"/>
    <w:lvl w:ilvl="0" w:tplc="A572AA8E">
      <w:start w:val="3"/>
      <w:numFmt w:val="decimal"/>
      <w:lvlText w:val="%1."/>
      <w:lvlJc w:val="left"/>
      <w:pPr>
        <w:ind w:left="72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4ABC5051"/>
    <w:multiLevelType w:val="hybridMultilevel"/>
    <w:tmpl w:val="C3F4E8D8"/>
    <w:lvl w:ilvl="0" w:tplc="9300DF58">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D1156DE"/>
    <w:multiLevelType w:val="multilevel"/>
    <w:tmpl w:val="456CA55C"/>
    <w:lvl w:ilvl="0">
      <w:start w:val="4"/>
      <w:numFmt w:val="upperRoman"/>
      <w:lvlText w:val="%1."/>
      <w:lvlJc w:val="left"/>
      <w:pPr>
        <w:tabs>
          <w:tab w:val="num" w:pos="1080"/>
        </w:tabs>
        <w:ind w:left="1080" w:hanging="720"/>
      </w:pPr>
      <w:rPr>
        <w:rFonts w:hint="default"/>
      </w:rPr>
    </w:lvl>
    <w:lvl w:ilvl="1">
      <w:start w:val="1"/>
      <w:numFmt w:val="decimal"/>
      <w:isLgl/>
      <w:lvlText w:val="%1.%2."/>
      <w:lvlJc w:val="left"/>
      <w:pPr>
        <w:tabs>
          <w:tab w:val="num" w:pos="360"/>
        </w:tabs>
        <w:ind w:left="360" w:hanging="360"/>
      </w:pPr>
      <w:rPr>
        <w:rFonts w:ascii="Arial" w:hAnsi="Arial" w:cs="Arial" w:hint="default"/>
      </w:rPr>
    </w:lvl>
    <w:lvl w:ilvl="2">
      <w:start w:val="1"/>
      <w:numFmt w:val="decimal"/>
      <w:isLgl/>
      <w:lvlText w:val="%1.%2.%3."/>
      <w:lvlJc w:val="left"/>
      <w:pPr>
        <w:tabs>
          <w:tab w:val="num" w:pos="1080"/>
        </w:tabs>
        <w:ind w:left="1080" w:hanging="720"/>
      </w:pPr>
      <w:rPr>
        <w:rFonts w:ascii="Tahoma" w:hAnsi="Tahoma" w:hint="default"/>
      </w:rPr>
    </w:lvl>
    <w:lvl w:ilvl="3">
      <w:start w:val="1"/>
      <w:numFmt w:val="decimal"/>
      <w:isLgl/>
      <w:lvlText w:val="%1.%2.%3.%4."/>
      <w:lvlJc w:val="left"/>
      <w:pPr>
        <w:tabs>
          <w:tab w:val="num" w:pos="1080"/>
        </w:tabs>
        <w:ind w:left="1080" w:hanging="720"/>
      </w:pPr>
      <w:rPr>
        <w:rFonts w:ascii="Tahoma" w:hAnsi="Tahoma" w:hint="default"/>
      </w:rPr>
    </w:lvl>
    <w:lvl w:ilvl="4">
      <w:start w:val="1"/>
      <w:numFmt w:val="decimal"/>
      <w:isLgl/>
      <w:lvlText w:val="%1.%2.%3.%4.%5."/>
      <w:lvlJc w:val="left"/>
      <w:pPr>
        <w:tabs>
          <w:tab w:val="num" w:pos="1080"/>
        </w:tabs>
        <w:ind w:left="1080" w:hanging="720"/>
      </w:pPr>
      <w:rPr>
        <w:rFonts w:ascii="Tahoma" w:hAnsi="Tahoma" w:hint="default"/>
      </w:rPr>
    </w:lvl>
    <w:lvl w:ilvl="5">
      <w:start w:val="1"/>
      <w:numFmt w:val="decimal"/>
      <w:isLgl/>
      <w:lvlText w:val="%1.%2.%3.%4.%5.%6."/>
      <w:lvlJc w:val="left"/>
      <w:pPr>
        <w:tabs>
          <w:tab w:val="num" w:pos="1440"/>
        </w:tabs>
        <w:ind w:left="1440" w:hanging="1080"/>
      </w:pPr>
      <w:rPr>
        <w:rFonts w:ascii="Tahoma" w:hAnsi="Tahoma" w:hint="default"/>
      </w:rPr>
    </w:lvl>
    <w:lvl w:ilvl="6">
      <w:start w:val="1"/>
      <w:numFmt w:val="decimal"/>
      <w:isLgl/>
      <w:lvlText w:val="%1.%2.%3.%4.%5.%6.%7."/>
      <w:lvlJc w:val="left"/>
      <w:pPr>
        <w:tabs>
          <w:tab w:val="num" w:pos="1440"/>
        </w:tabs>
        <w:ind w:left="1440" w:hanging="1080"/>
      </w:pPr>
      <w:rPr>
        <w:rFonts w:ascii="Tahoma" w:hAnsi="Tahoma" w:hint="default"/>
      </w:rPr>
    </w:lvl>
    <w:lvl w:ilvl="7">
      <w:start w:val="1"/>
      <w:numFmt w:val="decimal"/>
      <w:isLgl/>
      <w:lvlText w:val="%1.%2.%3.%4.%5.%6.%7.%8."/>
      <w:lvlJc w:val="left"/>
      <w:pPr>
        <w:tabs>
          <w:tab w:val="num" w:pos="1440"/>
        </w:tabs>
        <w:ind w:left="1440" w:hanging="1080"/>
      </w:pPr>
      <w:rPr>
        <w:rFonts w:ascii="Tahoma" w:hAnsi="Tahoma" w:hint="default"/>
      </w:rPr>
    </w:lvl>
    <w:lvl w:ilvl="8">
      <w:start w:val="1"/>
      <w:numFmt w:val="decimal"/>
      <w:isLgl/>
      <w:lvlText w:val="%1.%2.%3.%4.%5.%6.%7.%8.%9."/>
      <w:lvlJc w:val="left"/>
      <w:pPr>
        <w:tabs>
          <w:tab w:val="num" w:pos="1800"/>
        </w:tabs>
        <w:ind w:left="1800" w:hanging="1440"/>
      </w:pPr>
      <w:rPr>
        <w:rFonts w:ascii="Tahoma" w:hAnsi="Tahoma" w:hint="default"/>
      </w:rPr>
    </w:lvl>
  </w:abstractNum>
  <w:abstractNum w:abstractNumId="21">
    <w:nsid w:val="52DF6E5A"/>
    <w:multiLevelType w:val="hybridMultilevel"/>
    <w:tmpl w:val="A10CDEA4"/>
    <w:lvl w:ilvl="0" w:tplc="CC4C13F2">
      <w:start w:val="1"/>
      <w:numFmt w:val="bullet"/>
      <w:lvlText w:val="–"/>
      <w:lvlJc w:val="left"/>
      <w:pPr>
        <w:tabs>
          <w:tab w:val="num" w:pos="720"/>
        </w:tabs>
        <w:ind w:left="720" w:hanging="360"/>
      </w:pPr>
      <w:rPr>
        <w:rFonts w:ascii="Times New Roman" w:hAnsi="Times New Roman" w:hint="default"/>
      </w:rPr>
    </w:lvl>
    <w:lvl w:ilvl="1" w:tplc="A970B2A8">
      <w:start w:val="1"/>
      <w:numFmt w:val="bullet"/>
      <w:lvlText w:val="–"/>
      <w:lvlJc w:val="left"/>
      <w:pPr>
        <w:tabs>
          <w:tab w:val="num" w:pos="1440"/>
        </w:tabs>
        <w:ind w:left="1440" w:hanging="360"/>
      </w:pPr>
      <w:rPr>
        <w:rFonts w:ascii="Times New Roman" w:hAnsi="Times New Roman" w:hint="default"/>
      </w:rPr>
    </w:lvl>
    <w:lvl w:ilvl="2" w:tplc="7F36B3C0" w:tentative="1">
      <w:start w:val="1"/>
      <w:numFmt w:val="bullet"/>
      <w:lvlText w:val="–"/>
      <w:lvlJc w:val="left"/>
      <w:pPr>
        <w:tabs>
          <w:tab w:val="num" w:pos="2160"/>
        </w:tabs>
        <w:ind w:left="2160" w:hanging="360"/>
      </w:pPr>
      <w:rPr>
        <w:rFonts w:ascii="Times New Roman" w:hAnsi="Times New Roman" w:hint="default"/>
      </w:rPr>
    </w:lvl>
    <w:lvl w:ilvl="3" w:tplc="75A47054" w:tentative="1">
      <w:start w:val="1"/>
      <w:numFmt w:val="bullet"/>
      <w:lvlText w:val="–"/>
      <w:lvlJc w:val="left"/>
      <w:pPr>
        <w:tabs>
          <w:tab w:val="num" w:pos="2880"/>
        </w:tabs>
        <w:ind w:left="2880" w:hanging="360"/>
      </w:pPr>
      <w:rPr>
        <w:rFonts w:ascii="Times New Roman" w:hAnsi="Times New Roman" w:hint="default"/>
      </w:rPr>
    </w:lvl>
    <w:lvl w:ilvl="4" w:tplc="BD3050E4" w:tentative="1">
      <w:start w:val="1"/>
      <w:numFmt w:val="bullet"/>
      <w:lvlText w:val="–"/>
      <w:lvlJc w:val="left"/>
      <w:pPr>
        <w:tabs>
          <w:tab w:val="num" w:pos="3600"/>
        </w:tabs>
        <w:ind w:left="3600" w:hanging="360"/>
      </w:pPr>
      <w:rPr>
        <w:rFonts w:ascii="Times New Roman" w:hAnsi="Times New Roman" w:hint="default"/>
      </w:rPr>
    </w:lvl>
    <w:lvl w:ilvl="5" w:tplc="A5C63E7A" w:tentative="1">
      <w:start w:val="1"/>
      <w:numFmt w:val="bullet"/>
      <w:lvlText w:val="–"/>
      <w:lvlJc w:val="left"/>
      <w:pPr>
        <w:tabs>
          <w:tab w:val="num" w:pos="4320"/>
        </w:tabs>
        <w:ind w:left="4320" w:hanging="360"/>
      </w:pPr>
      <w:rPr>
        <w:rFonts w:ascii="Times New Roman" w:hAnsi="Times New Roman" w:hint="default"/>
      </w:rPr>
    </w:lvl>
    <w:lvl w:ilvl="6" w:tplc="5F98B5E2" w:tentative="1">
      <w:start w:val="1"/>
      <w:numFmt w:val="bullet"/>
      <w:lvlText w:val="–"/>
      <w:lvlJc w:val="left"/>
      <w:pPr>
        <w:tabs>
          <w:tab w:val="num" w:pos="5040"/>
        </w:tabs>
        <w:ind w:left="5040" w:hanging="360"/>
      </w:pPr>
      <w:rPr>
        <w:rFonts w:ascii="Times New Roman" w:hAnsi="Times New Roman" w:hint="default"/>
      </w:rPr>
    </w:lvl>
    <w:lvl w:ilvl="7" w:tplc="41F2765A" w:tentative="1">
      <w:start w:val="1"/>
      <w:numFmt w:val="bullet"/>
      <w:lvlText w:val="–"/>
      <w:lvlJc w:val="left"/>
      <w:pPr>
        <w:tabs>
          <w:tab w:val="num" w:pos="5760"/>
        </w:tabs>
        <w:ind w:left="5760" w:hanging="360"/>
      </w:pPr>
      <w:rPr>
        <w:rFonts w:ascii="Times New Roman" w:hAnsi="Times New Roman" w:hint="default"/>
      </w:rPr>
    </w:lvl>
    <w:lvl w:ilvl="8" w:tplc="B46C022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3C1630A"/>
    <w:multiLevelType w:val="multilevel"/>
    <w:tmpl w:val="63900A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7A9242A"/>
    <w:multiLevelType w:val="hybridMultilevel"/>
    <w:tmpl w:val="52EEE8AE"/>
    <w:lvl w:ilvl="0" w:tplc="63D66732">
      <w:start w:val="3"/>
      <w:numFmt w:val="bullet"/>
      <w:lvlText w:val="-"/>
      <w:lvlJc w:val="left"/>
      <w:pPr>
        <w:ind w:left="502" w:hanging="360"/>
      </w:pPr>
      <w:rPr>
        <w:rFonts w:ascii="Calibri" w:eastAsia="Times New Roman" w:hAnsi="Calibri" w:cs="Calibri" w:hint="default"/>
        <w:b w:val="0"/>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nsid w:val="59EF0042"/>
    <w:multiLevelType w:val="hybridMultilevel"/>
    <w:tmpl w:val="031CCBEA"/>
    <w:lvl w:ilvl="0" w:tplc="6970573A">
      <w:start w:val="1"/>
      <w:numFmt w:val="bullet"/>
      <w:lvlText w:val="•"/>
      <w:lvlJc w:val="left"/>
      <w:pPr>
        <w:tabs>
          <w:tab w:val="num" w:pos="720"/>
        </w:tabs>
        <w:ind w:left="720" w:hanging="360"/>
      </w:pPr>
      <w:rPr>
        <w:rFonts w:ascii="Arial" w:hAnsi="Arial" w:hint="default"/>
      </w:rPr>
    </w:lvl>
    <w:lvl w:ilvl="1" w:tplc="AAFE4140" w:tentative="1">
      <w:start w:val="1"/>
      <w:numFmt w:val="bullet"/>
      <w:lvlText w:val="•"/>
      <w:lvlJc w:val="left"/>
      <w:pPr>
        <w:tabs>
          <w:tab w:val="num" w:pos="1440"/>
        </w:tabs>
        <w:ind w:left="1440" w:hanging="360"/>
      </w:pPr>
      <w:rPr>
        <w:rFonts w:ascii="Arial" w:hAnsi="Arial" w:hint="default"/>
      </w:rPr>
    </w:lvl>
    <w:lvl w:ilvl="2" w:tplc="9AE6EE44" w:tentative="1">
      <w:start w:val="1"/>
      <w:numFmt w:val="bullet"/>
      <w:lvlText w:val="•"/>
      <w:lvlJc w:val="left"/>
      <w:pPr>
        <w:tabs>
          <w:tab w:val="num" w:pos="2160"/>
        </w:tabs>
        <w:ind w:left="2160" w:hanging="360"/>
      </w:pPr>
      <w:rPr>
        <w:rFonts w:ascii="Arial" w:hAnsi="Arial" w:hint="default"/>
      </w:rPr>
    </w:lvl>
    <w:lvl w:ilvl="3" w:tplc="6D6076B2" w:tentative="1">
      <w:start w:val="1"/>
      <w:numFmt w:val="bullet"/>
      <w:lvlText w:val="•"/>
      <w:lvlJc w:val="left"/>
      <w:pPr>
        <w:tabs>
          <w:tab w:val="num" w:pos="2880"/>
        </w:tabs>
        <w:ind w:left="2880" w:hanging="360"/>
      </w:pPr>
      <w:rPr>
        <w:rFonts w:ascii="Arial" w:hAnsi="Arial" w:hint="default"/>
      </w:rPr>
    </w:lvl>
    <w:lvl w:ilvl="4" w:tplc="F290320E" w:tentative="1">
      <w:start w:val="1"/>
      <w:numFmt w:val="bullet"/>
      <w:lvlText w:val="•"/>
      <w:lvlJc w:val="left"/>
      <w:pPr>
        <w:tabs>
          <w:tab w:val="num" w:pos="3600"/>
        </w:tabs>
        <w:ind w:left="3600" w:hanging="360"/>
      </w:pPr>
      <w:rPr>
        <w:rFonts w:ascii="Arial" w:hAnsi="Arial" w:hint="default"/>
      </w:rPr>
    </w:lvl>
    <w:lvl w:ilvl="5" w:tplc="BF8E4638" w:tentative="1">
      <w:start w:val="1"/>
      <w:numFmt w:val="bullet"/>
      <w:lvlText w:val="•"/>
      <w:lvlJc w:val="left"/>
      <w:pPr>
        <w:tabs>
          <w:tab w:val="num" w:pos="4320"/>
        </w:tabs>
        <w:ind w:left="4320" w:hanging="360"/>
      </w:pPr>
      <w:rPr>
        <w:rFonts w:ascii="Arial" w:hAnsi="Arial" w:hint="default"/>
      </w:rPr>
    </w:lvl>
    <w:lvl w:ilvl="6" w:tplc="31CCBD4A" w:tentative="1">
      <w:start w:val="1"/>
      <w:numFmt w:val="bullet"/>
      <w:lvlText w:val="•"/>
      <w:lvlJc w:val="left"/>
      <w:pPr>
        <w:tabs>
          <w:tab w:val="num" w:pos="5040"/>
        </w:tabs>
        <w:ind w:left="5040" w:hanging="360"/>
      </w:pPr>
      <w:rPr>
        <w:rFonts w:ascii="Arial" w:hAnsi="Arial" w:hint="default"/>
      </w:rPr>
    </w:lvl>
    <w:lvl w:ilvl="7" w:tplc="44143FAE" w:tentative="1">
      <w:start w:val="1"/>
      <w:numFmt w:val="bullet"/>
      <w:lvlText w:val="•"/>
      <w:lvlJc w:val="left"/>
      <w:pPr>
        <w:tabs>
          <w:tab w:val="num" w:pos="5760"/>
        </w:tabs>
        <w:ind w:left="5760" w:hanging="360"/>
      </w:pPr>
      <w:rPr>
        <w:rFonts w:ascii="Arial" w:hAnsi="Arial" w:hint="default"/>
      </w:rPr>
    </w:lvl>
    <w:lvl w:ilvl="8" w:tplc="48DA3374" w:tentative="1">
      <w:start w:val="1"/>
      <w:numFmt w:val="bullet"/>
      <w:lvlText w:val="•"/>
      <w:lvlJc w:val="left"/>
      <w:pPr>
        <w:tabs>
          <w:tab w:val="num" w:pos="6480"/>
        </w:tabs>
        <w:ind w:left="6480" w:hanging="360"/>
      </w:pPr>
      <w:rPr>
        <w:rFonts w:ascii="Arial" w:hAnsi="Arial" w:hint="default"/>
      </w:rPr>
    </w:lvl>
  </w:abstractNum>
  <w:abstractNum w:abstractNumId="25">
    <w:nsid w:val="63115871"/>
    <w:multiLevelType w:val="hybridMultilevel"/>
    <w:tmpl w:val="667C14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7B974B6"/>
    <w:multiLevelType w:val="hybridMultilevel"/>
    <w:tmpl w:val="7E60AA5A"/>
    <w:lvl w:ilvl="0" w:tplc="4C04CAF6">
      <w:numFmt w:val="bullet"/>
      <w:lvlText w:val="-"/>
      <w:lvlJc w:val="left"/>
      <w:pPr>
        <w:ind w:left="1287" w:hanging="360"/>
      </w:pPr>
      <w:rPr>
        <w:rFonts w:ascii="Calibri" w:eastAsiaTheme="minorHAnsi" w:hAnsi="Calibri" w:cs="Aria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7">
    <w:nsid w:val="6E807366"/>
    <w:multiLevelType w:val="hybridMultilevel"/>
    <w:tmpl w:val="F8B26DF8"/>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nsid w:val="6F5607F1"/>
    <w:multiLevelType w:val="hybridMultilevel"/>
    <w:tmpl w:val="8D800172"/>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29">
    <w:nsid w:val="7860567A"/>
    <w:multiLevelType w:val="hybridMultilevel"/>
    <w:tmpl w:val="01DCA77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0">
    <w:nsid w:val="79AB574F"/>
    <w:multiLevelType w:val="hybridMultilevel"/>
    <w:tmpl w:val="84FE66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1"/>
  </w:num>
  <w:num w:numId="2">
    <w:abstractNumId w:val="28"/>
  </w:num>
  <w:num w:numId="3">
    <w:abstractNumId w:val="15"/>
  </w:num>
  <w:num w:numId="4">
    <w:abstractNumId w:val="18"/>
  </w:num>
  <w:num w:numId="5">
    <w:abstractNumId w:val="20"/>
  </w:num>
  <w:num w:numId="6">
    <w:abstractNumId w:val="1"/>
  </w:num>
  <w:num w:numId="7">
    <w:abstractNumId w:val="14"/>
  </w:num>
  <w:num w:numId="8">
    <w:abstractNumId w:val="13"/>
  </w:num>
  <w:num w:numId="9">
    <w:abstractNumId w:val="27"/>
  </w:num>
  <w:num w:numId="10">
    <w:abstractNumId w:val="2"/>
  </w:num>
  <w:num w:numId="11">
    <w:abstractNumId w:val="0"/>
  </w:num>
  <w:num w:numId="12">
    <w:abstractNumId w:val="30"/>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5"/>
  </w:num>
  <w:num w:numId="16">
    <w:abstractNumId w:val="8"/>
  </w:num>
  <w:num w:numId="17">
    <w:abstractNumId w:val="9"/>
  </w:num>
  <w:num w:numId="18">
    <w:abstractNumId w:val="11"/>
  </w:num>
  <w:num w:numId="19">
    <w:abstractNumId w:val="10"/>
  </w:num>
  <w:num w:numId="20">
    <w:abstractNumId w:val="17"/>
  </w:num>
  <w:num w:numId="21">
    <w:abstractNumId w:val="3"/>
  </w:num>
  <w:num w:numId="22">
    <w:abstractNumId w:val="24"/>
  </w:num>
  <w:num w:numId="23">
    <w:abstractNumId w:val="26"/>
  </w:num>
  <w:num w:numId="24">
    <w:abstractNumId w:val="5"/>
  </w:num>
  <w:num w:numId="25">
    <w:abstractNumId w:val="22"/>
  </w:num>
  <w:num w:numId="26">
    <w:abstractNumId w:val="29"/>
  </w:num>
  <w:num w:numId="27">
    <w:abstractNumId w:val="23"/>
  </w:num>
  <w:num w:numId="28">
    <w:abstractNumId w:val="6"/>
  </w:num>
  <w:num w:numId="29">
    <w:abstractNumId w:val="7"/>
  </w:num>
  <w:num w:numId="30">
    <w:abstractNumId w:val="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558"/>
    <w:rsid w:val="00021DAA"/>
    <w:rsid w:val="0002300C"/>
    <w:rsid w:val="000358D2"/>
    <w:rsid w:val="000435EB"/>
    <w:rsid w:val="000465DC"/>
    <w:rsid w:val="0005213F"/>
    <w:rsid w:val="00063771"/>
    <w:rsid w:val="00065A5D"/>
    <w:rsid w:val="000664A7"/>
    <w:rsid w:val="00070EBB"/>
    <w:rsid w:val="0007160B"/>
    <w:rsid w:val="0007194D"/>
    <w:rsid w:val="00082D35"/>
    <w:rsid w:val="0008733D"/>
    <w:rsid w:val="000901FB"/>
    <w:rsid w:val="000A4B2F"/>
    <w:rsid w:val="000A5BAC"/>
    <w:rsid w:val="000B3348"/>
    <w:rsid w:val="000D14BE"/>
    <w:rsid w:val="000E71A9"/>
    <w:rsid w:val="000E7247"/>
    <w:rsid w:val="000F5E7C"/>
    <w:rsid w:val="0010623C"/>
    <w:rsid w:val="001065EC"/>
    <w:rsid w:val="00113865"/>
    <w:rsid w:val="00125F92"/>
    <w:rsid w:val="00126789"/>
    <w:rsid w:val="00143574"/>
    <w:rsid w:val="00160C17"/>
    <w:rsid w:val="00176FA9"/>
    <w:rsid w:val="00180D8A"/>
    <w:rsid w:val="00196357"/>
    <w:rsid w:val="001A3379"/>
    <w:rsid w:val="001C776D"/>
    <w:rsid w:val="001D785D"/>
    <w:rsid w:val="001E073E"/>
    <w:rsid w:val="001E0886"/>
    <w:rsid w:val="001E459B"/>
    <w:rsid w:val="001E6D3A"/>
    <w:rsid w:val="001F1131"/>
    <w:rsid w:val="00211DF4"/>
    <w:rsid w:val="002346FA"/>
    <w:rsid w:val="00235F31"/>
    <w:rsid w:val="00243041"/>
    <w:rsid w:val="002502DE"/>
    <w:rsid w:val="00270F3F"/>
    <w:rsid w:val="00280D7D"/>
    <w:rsid w:val="002830D3"/>
    <w:rsid w:val="0029125B"/>
    <w:rsid w:val="002A793F"/>
    <w:rsid w:val="002C6516"/>
    <w:rsid w:val="002D291E"/>
    <w:rsid w:val="002D340D"/>
    <w:rsid w:val="002D5BDD"/>
    <w:rsid w:val="002F7257"/>
    <w:rsid w:val="00300E2C"/>
    <w:rsid w:val="00313845"/>
    <w:rsid w:val="00315E9D"/>
    <w:rsid w:val="00320D5E"/>
    <w:rsid w:val="003329E8"/>
    <w:rsid w:val="003342D4"/>
    <w:rsid w:val="00335BA3"/>
    <w:rsid w:val="00337B8B"/>
    <w:rsid w:val="003443AB"/>
    <w:rsid w:val="003507B1"/>
    <w:rsid w:val="00352485"/>
    <w:rsid w:val="00352816"/>
    <w:rsid w:val="0037024A"/>
    <w:rsid w:val="00372276"/>
    <w:rsid w:val="00374F72"/>
    <w:rsid w:val="003943E4"/>
    <w:rsid w:val="003B130C"/>
    <w:rsid w:val="003B74CB"/>
    <w:rsid w:val="003D09AF"/>
    <w:rsid w:val="003D5826"/>
    <w:rsid w:val="003D7CF3"/>
    <w:rsid w:val="003F0B8C"/>
    <w:rsid w:val="003F7E5D"/>
    <w:rsid w:val="004019E0"/>
    <w:rsid w:val="00413F8A"/>
    <w:rsid w:val="00416B83"/>
    <w:rsid w:val="00427F12"/>
    <w:rsid w:val="0043089E"/>
    <w:rsid w:val="00456F92"/>
    <w:rsid w:val="00460500"/>
    <w:rsid w:val="00467903"/>
    <w:rsid w:val="004734AB"/>
    <w:rsid w:val="00474B34"/>
    <w:rsid w:val="004A120D"/>
    <w:rsid w:val="004A216D"/>
    <w:rsid w:val="004B2400"/>
    <w:rsid w:val="004B2948"/>
    <w:rsid w:val="004D005A"/>
    <w:rsid w:val="004D35FF"/>
    <w:rsid w:val="004E51D3"/>
    <w:rsid w:val="00502171"/>
    <w:rsid w:val="00513D02"/>
    <w:rsid w:val="00516B05"/>
    <w:rsid w:val="00523D39"/>
    <w:rsid w:val="00524CD1"/>
    <w:rsid w:val="005273B0"/>
    <w:rsid w:val="00530368"/>
    <w:rsid w:val="00533C29"/>
    <w:rsid w:val="005407A6"/>
    <w:rsid w:val="005530B1"/>
    <w:rsid w:val="0055484B"/>
    <w:rsid w:val="00557C31"/>
    <w:rsid w:val="005720D9"/>
    <w:rsid w:val="00587E6C"/>
    <w:rsid w:val="005B446B"/>
    <w:rsid w:val="005B569F"/>
    <w:rsid w:val="005B57BB"/>
    <w:rsid w:val="005C2125"/>
    <w:rsid w:val="005E4380"/>
    <w:rsid w:val="005E7B37"/>
    <w:rsid w:val="005E7C15"/>
    <w:rsid w:val="005F56BA"/>
    <w:rsid w:val="0062274D"/>
    <w:rsid w:val="00635217"/>
    <w:rsid w:val="006449AE"/>
    <w:rsid w:val="00646FA4"/>
    <w:rsid w:val="00652DD4"/>
    <w:rsid w:val="00666F9D"/>
    <w:rsid w:val="006700A7"/>
    <w:rsid w:val="006879A4"/>
    <w:rsid w:val="0069365B"/>
    <w:rsid w:val="006A09F3"/>
    <w:rsid w:val="006A433E"/>
    <w:rsid w:val="006A5425"/>
    <w:rsid w:val="006A7BD4"/>
    <w:rsid w:val="006B7799"/>
    <w:rsid w:val="006C125D"/>
    <w:rsid w:val="006C56AA"/>
    <w:rsid w:val="006D704D"/>
    <w:rsid w:val="006F0D3D"/>
    <w:rsid w:val="006F687B"/>
    <w:rsid w:val="00704B60"/>
    <w:rsid w:val="0071276B"/>
    <w:rsid w:val="00722855"/>
    <w:rsid w:val="00724C2F"/>
    <w:rsid w:val="00756EB8"/>
    <w:rsid w:val="007651BA"/>
    <w:rsid w:val="00765231"/>
    <w:rsid w:val="0076723E"/>
    <w:rsid w:val="00767EE9"/>
    <w:rsid w:val="00772CC7"/>
    <w:rsid w:val="007744AC"/>
    <w:rsid w:val="00787CE7"/>
    <w:rsid w:val="00793C99"/>
    <w:rsid w:val="0079747E"/>
    <w:rsid w:val="007B1D16"/>
    <w:rsid w:val="007C3A23"/>
    <w:rsid w:val="007C6D13"/>
    <w:rsid w:val="007D707C"/>
    <w:rsid w:val="007E4097"/>
    <w:rsid w:val="007E57AB"/>
    <w:rsid w:val="007F7F7A"/>
    <w:rsid w:val="00806C15"/>
    <w:rsid w:val="00841A03"/>
    <w:rsid w:val="008473B8"/>
    <w:rsid w:val="00847F2C"/>
    <w:rsid w:val="00851B49"/>
    <w:rsid w:val="00852363"/>
    <w:rsid w:val="00865903"/>
    <w:rsid w:val="00883D70"/>
    <w:rsid w:val="00891D9F"/>
    <w:rsid w:val="00896E95"/>
    <w:rsid w:val="008A262C"/>
    <w:rsid w:val="008A697A"/>
    <w:rsid w:val="008A78E6"/>
    <w:rsid w:val="008B3084"/>
    <w:rsid w:val="008B5131"/>
    <w:rsid w:val="008C3EB7"/>
    <w:rsid w:val="008D1B54"/>
    <w:rsid w:val="008E51F1"/>
    <w:rsid w:val="008F7950"/>
    <w:rsid w:val="0091047F"/>
    <w:rsid w:val="00912BF6"/>
    <w:rsid w:val="009266B6"/>
    <w:rsid w:val="0094103F"/>
    <w:rsid w:val="0094425D"/>
    <w:rsid w:val="00951BEB"/>
    <w:rsid w:val="00962F44"/>
    <w:rsid w:val="00967723"/>
    <w:rsid w:val="00971BA7"/>
    <w:rsid w:val="00973B95"/>
    <w:rsid w:val="009929BC"/>
    <w:rsid w:val="009A6EB8"/>
    <w:rsid w:val="009D029F"/>
    <w:rsid w:val="009E4C6B"/>
    <w:rsid w:val="00A03BAE"/>
    <w:rsid w:val="00A154E5"/>
    <w:rsid w:val="00A41883"/>
    <w:rsid w:val="00A51FF7"/>
    <w:rsid w:val="00A52836"/>
    <w:rsid w:val="00A65080"/>
    <w:rsid w:val="00A7536E"/>
    <w:rsid w:val="00AA3394"/>
    <w:rsid w:val="00AA7EA9"/>
    <w:rsid w:val="00AB2B4E"/>
    <w:rsid w:val="00AC42C2"/>
    <w:rsid w:val="00AD23EA"/>
    <w:rsid w:val="00AD7558"/>
    <w:rsid w:val="00AD78BC"/>
    <w:rsid w:val="00AE7BEA"/>
    <w:rsid w:val="00B05C7C"/>
    <w:rsid w:val="00B2090D"/>
    <w:rsid w:val="00B21A02"/>
    <w:rsid w:val="00B3221D"/>
    <w:rsid w:val="00B3692D"/>
    <w:rsid w:val="00B3772C"/>
    <w:rsid w:val="00B4125A"/>
    <w:rsid w:val="00B41AAC"/>
    <w:rsid w:val="00B47D82"/>
    <w:rsid w:val="00B506BB"/>
    <w:rsid w:val="00B533BC"/>
    <w:rsid w:val="00B56FDC"/>
    <w:rsid w:val="00B607CC"/>
    <w:rsid w:val="00B63B94"/>
    <w:rsid w:val="00B71E3D"/>
    <w:rsid w:val="00B82F0D"/>
    <w:rsid w:val="00B93178"/>
    <w:rsid w:val="00BB450F"/>
    <w:rsid w:val="00BC49FB"/>
    <w:rsid w:val="00BD1150"/>
    <w:rsid w:val="00BD1D11"/>
    <w:rsid w:val="00BD5A2C"/>
    <w:rsid w:val="00BF46E7"/>
    <w:rsid w:val="00C019DE"/>
    <w:rsid w:val="00C10F13"/>
    <w:rsid w:val="00C16E23"/>
    <w:rsid w:val="00C24C35"/>
    <w:rsid w:val="00C3037A"/>
    <w:rsid w:val="00C532BC"/>
    <w:rsid w:val="00C65E40"/>
    <w:rsid w:val="00C67F2C"/>
    <w:rsid w:val="00C72DF9"/>
    <w:rsid w:val="00C745F2"/>
    <w:rsid w:val="00C75955"/>
    <w:rsid w:val="00C857A0"/>
    <w:rsid w:val="00C94EB2"/>
    <w:rsid w:val="00C96199"/>
    <w:rsid w:val="00CA0466"/>
    <w:rsid w:val="00CA2CA8"/>
    <w:rsid w:val="00CB65C8"/>
    <w:rsid w:val="00CC380E"/>
    <w:rsid w:val="00CC5041"/>
    <w:rsid w:val="00CF7338"/>
    <w:rsid w:val="00D07FAA"/>
    <w:rsid w:val="00D20644"/>
    <w:rsid w:val="00D24473"/>
    <w:rsid w:val="00D2623B"/>
    <w:rsid w:val="00D3535C"/>
    <w:rsid w:val="00D50717"/>
    <w:rsid w:val="00D509F3"/>
    <w:rsid w:val="00D552DF"/>
    <w:rsid w:val="00D56F26"/>
    <w:rsid w:val="00D62B8C"/>
    <w:rsid w:val="00D7200B"/>
    <w:rsid w:val="00D722DB"/>
    <w:rsid w:val="00D749A2"/>
    <w:rsid w:val="00D76E19"/>
    <w:rsid w:val="00D825D9"/>
    <w:rsid w:val="00D95095"/>
    <w:rsid w:val="00D95CF2"/>
    <w:rsid w:val="00DA17A0"/>
    <w:rsid w:val="00DA3F3C"/>
    <w:rsid w:val="00DA43FA"/>
    <w:rsid w:val="00DB14AF"/>
    <w:rsid w:val="00DD1D87"/>
    <w:rsid w:val="00DD6B4E"/>
    <w:rsid w:val="00DF2310"/>
    <w:rsid w:val="00E03D30"/>
    <w:rsid w:val="00E058D2"/>
    <w:rsid w:val="00E06831"/>
    <w:rsid w:val="00E26456"/>
    <w:rsid w:val="00E32284"/>
    <w:rsid w:val="00E34A89"/>
    <w:rsid w:val="00E404C1"/>
    <w:rsid w:val="00E44DD8"/>
    <w:rsid w:val="00E55812"/>
    <w:rsid w:val="00E55E49"/>
    <w:rsid w:val="00E569BC"/>
    <w:rsid w:val="00E62AA0"/>
    <w:rsid w:val="00EA083B"/>
    <w:rsid w:val="00EA7D59"/>
    <w:rsid w:val="00EB1841"/>
    <w:rsid w:val="00EC43E2"/>
    <w:rsid w:val="00EF0295"/>
    <w:rsid w:val="00EF159F"/>
    <w:rsid w:val="00F0755C"/>
    <w:rsid w:val="00F112A7"/>
    <w:rsid w:val="00F160AF"/>
    <w:rsid w:val="00F21031"/>
    <w:rsid w:val="00F30EEA"/>
    <w:rsid w:val="00F32BB3"/>
    <w:rsid w:val="00F354FB"/>
    <w:rsid w:val="00F40FB1"/>
    <w:rsid w:val="00F43130"/>
    <w:rsid w:val="00F43D05"/>
    <w:rsid w:val="00F51CD1"/>
    <w:rsid w:val="00F6153E"/>
    <w:rsid w:val="00F66C38"/>
    <w:rsid w:val="00F67688"/>
    <w:rsid w:val="00F73314"/>
    <w:rsid w:val="00F76639"/>
    <w:rsid w:val="00F8096D"/>
    <w:rsid w:val="00F90840"/>
    <w:rsid w:val="00F954FE"/>
    <w:rsid w:val="00F97F5B"/>
    <w:rsid w:val="00FA26B7"/>
    <w:rsid w:val="00FB356E"/>
    <w:rsid w:val="00FB3BD2"/>
    <w:rsid w:val="00FB7888"/>
    <w:rsid w:val="00FC2953"/>
    <w:rsid w:val="00FD0072"/>
    <w:rsid w:val="00FD2327"/>
    <w:rsid w:val="00FD3F68"/>
    <w:rsid w:val="00FD741E"/>
    <w:rsid w:val="00FE1A88"/>
    <w:rsid w:val="00FE6807"/>
    <w:rsid w:val="00FE7C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131"/>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Normal bullet,2"/>
    <w:basedOn w:val="Normal"/>
    <w:link w:val="OdlomakpopisaChar"/>
    <w:uiPriority w:val="99"/>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basedOn w:val="Normal"/>
    <w:link w:val="ZaglavljeChar"/>
    <w:uiPriority w:val="99"/>
    <w:unhideWhenUsed/>
    <w:rsid w:val="004E51D3"/>
    <w:pPr>
      <w:tabs>
        <w:tab w:val="center" w:pos="4513"/>
        <w:tab w:val="right" w:pos="9026"/>
      </w:tabs>
    </w:pPr>
  </w:style>
  <w:style w:type="character" w:customStyle="1" w:styleId="ZaglavljeChar">
    <w:name w:val="Zaglavlje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9"/>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StandardWeb">
    <w:name w:val="Normal (Web)"/>
    <w:basedOn w:val="Normal"/>
    <w:uiPriority w:val="99"/>
    <w:semiHidden/>
    <w:unhideWhenUsed/>
    <w:rsid w:val="00372276"/>
    <w:pPr>
      <w:spacing w:before="100" w:beforeAutospacing="1" w:after="100" w:afterAutospacing="1"/>
    </w:pPr>
    <w:rPr>
      <w:rFonts w:ascii="Times New Roman" w:hAnsi="Times New Roman"/>
      <w:sz w:val="24"/>
    </w:rPr>
  </w:style>
  <w:style w:type="paragraph" w:customStyle="1" w:styleId="Standard">
    <w:name w:val="Standard"/>
    <w:rsid w:val="002A793F"/>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styleId="Podnaslov">
    <w:name w:val="Subtitle"/>
    <w:basedOn w:val="Normal"/>
    <w:link w:val="PodnaslovChar"/>
    <w:uiPriority w:val="11"/>
    <w:qFormat/>
    <w:rsid w:val="00065A5D"/>
    <w:pPr>
      <w:jc w:val="center"/>
    </w:pPr>
    <w:rPr>
      <w:b/>
      <w:sz w:val="40"/>
      <w:szCs w:val="20"/>
      <w:u w:val="single"/>
      <w:lang w:val="sl-SI" w:eastAsia="sl-SI"/>
    </w:rPr>
  </w:style>
  <w:style w:type="character" w:customStyle="1" w:styleId="PodnaslovChar">
    <w:name w:val="Podnaslov Char"/>
    <w:basedOn w:val="Zadanifontodlomka"/>
    <w:link w:val="Podnaslov"/>
    <w:rsid w:val="00065A5D"/>
    <w:rPr>
      <w:rFonts w:ascii="Arial" w:eastAsia="Times New Roman" w:hAnsi="Arial" w:cs="Times New Roman"/>
      <w:b/>
      <w:sz w:val="40"/>
      <w:szCs w:val="20"/>
      <w:u w:val="single"/>
      <w:lang w:val="sl-SI" w:eastAsia="sl-SI"/>
    </w:rPr>
  </w:style>
  <w:style w:type="character" w:customStyle="1" w:styleId="OdlomakpopisaChar">
    <w:name w:val="Odlomak popisa Char"/>
    <w:aliases w:val="Heading 12 Char,heading 1 Char,naslov 1 Char,Naslov 12 Char,Graf Char,Paragraph Char,List Paragraph Red Char,lp1 Char,TG lista Char,Paragraphe de liste PBLH Char,Graph &amp; Table tite Char,Normal bullet 2 Char,Bullet list Char,2 Char"/>
    <w:basedOn w:val="Zadanifontodlomka"/>
    <w:link w:val="Odlomakpopisa"/>
    <w:uiPriority w:val="99"/>
    <w:qFormat/>
    <w:locked/>
    <w:rsid w:val="00065A5D"/>
    <w:rPr>
      <w:rFonts w:ascii="Arial" w:eastAsia="Times New Roman" w:hAnsi="Arial" w:cs="Times New Roman"/>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131"/>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Normal bullet,2"/>
    <w:basedOn w:val="Normal"/>
    <w:link w:val="OdlomakpopisaChar"/>
    <w:uiPriority w:val="99"/>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basedOn w:val="Normal"/>
    <w:link w:val="ZaglavljeChar"/>
    <w:uiPriority w:val="99"/>
    <w:unhideWhenUsed/>
    <w:rsid w:val="004E51D3"/>
    <w:pPr>
      <w:tabs>
        <w:tab w:val="center" w:pos="4513"/>
        <w:tab w:val="right" w:pos="9026"/>
      </w:tabs>
    </w:pPr>
  </w:style>
  <w:style w:type="character" w:customStyle="1" w:styleId="ZaglavljeChar">
    <w:name w:val="Zaglavlje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9"/>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StandardWeb">
    <w:name w:val="Normal (Web)"/>
    <w:basedOn w:val="Normal"/>
    <w:uiPriority w:val="99"/>
    <w:semiHidden/>
    <w:unhideWhenUsed/>
    <w:rsid w:val="00372276"/>
    <w:pPr>
      <w:spacing w:before="100" w:beforeAutospacing="1" w:after="100" w:afterAutospacing="1"/>
    </w:pPr>
    <w:rPr>
      <w:rFonts w:ascii="Times New Roman" w:hAnsi="Times New Roman"/>
      <w:sz w:val="24"/>
    </w:rPr>
  </w:style>
  <w:style w:type="paragraph" w:customStyle="1" w:styleId="Standard">
    <w:name w:val="Standard"/>
    <w:rsid w:val="002A793F"/>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styleId="Podnaslov">
    <w:name w:val="Subtitle"/>
    <w:basedOn w:val="Normal"/>
    <w:link w:val="PodnaslovChar"/>
    <w:uiPriority w:val="11"/>
    <w:qFormat/>
    <w:rsid w:val="00065A5D"/>
    <w:pPr>
      <w:jc w:val="center"/>
    </w:pPr>
    <w:rPr>
      <w:b/>
      <w:sz w:val="40"/>
      <w:szCs w:val="20"/>
      <w:u w:val="single"/>
      <w:lang w:val="sl-SI" w:eastAsia="sl-SI"/>
    </w:rPr>
  </w:style>
  <w:style w:type="character" w:customStyle="1" w:styleId="PodnaslovChar">
    <w:name w:val="Podnaslov Char"/>
    <w:basedOn w:val="Zadanifontodlomka"/>
    <w:link w:val="Podnaslov"/>
    <w:rsid w:val="00065A5D"/>
    <w:rPr>
      <w:rFonts w:ascii="Arial" w:eastAsia="Times New Roman" w:hAnsi="Arial" w:cs="Times New Roman"/>
      <w:b/>
      <w:sz w:val="40"/>
      <w:szCs w:val="20"/>
      <w:u w:val="single"/>
      <w:lang w:val="sl-SI" w:eastAsia="sl-SI"/>
    </w:rPr>
  </w:style>
  <w:style w:type="character" w:customStyle="1" w:styleId="OdlomakpopisaChar">
    <w:name w:val="Odlomak popisa Char"/>
    <w:aliases w:val="Heading 12 Char,heading 1 Char,naslov 1 Char,Naslov 12 Char,Graf Char,Paragraph Char,List Paragraph Red Char,lp1 Char,TG lista Char,Paragraphe de liste PBLH Char,Graph &amp; Table tite Char,Normal bullet 2 Char,Bullet list Char,2 Char"/>
    <w:basedOn w:val="Zadanifontodlomka"/>
    <w:link w:val="Odlomakpopisa"/>
    <w:uiPriority w:val="99"/>
    <w:qFormat/>
    <w:locked/>
    <w:rsid w:val="00065A5D"/>
    <w:rPr>
      <w:rFonts w:ascii="Arial" w:eastAsia="Times New Roman" w:hAnsi="Arial" w:cs="Times New Roman"/>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285241">
      <w:bodyDiv w:val="1"/>
      <w:marLeft w:val="0"/>
      <w:marRight w:val="0"/>
      <w:marTop w:val="0"/>
      <w:marBottom w:val="0"/>
      <w:divBdr>
        <w:top w:val="none" w:sz="0" w:space="0" w:color="auto"/>
        <w:left w:val="none" w:sz="0" w:space="0" w:color="auto"/>
        <w:bottom w:val="none" w:sz="0" w:space="0" w:color="auto"/>
        <w:right w:val="none" w:sz="0" w:space="0" w:color="auto"/>
      </w:divBdr>
    </w:div>
    <w:div w:id="737551792">
      <w:bodyDiv w:val="1"/>
      <w:marLeft w:val="0"/>
      <w:marRight w:val="0"/>
      <w:marTop w:val="0"/>
      <w:marBottom w:val="0"/>
      <w:divBdr>
        <w:top w:val="none" w:sz="0" w:space="0" w:color="auto"/>
        <w:left w:val="none" w:sz="0" w:space="0" w:color="auto"/>
        <w:bottom w:val="none" w:sz="0" w:space="0" w:color="auto"/>
        <w:right w:val="none" w:sz="0" w:space="0" w:color="auto"/>
      </w:divBdr>
      <w:divsChild>
        <w:div w:id="8021757">
          <w:marLeft w:val="979"/>
          <w:marRight w:val="0"/>
          <w:marTop w:val="115"/>
          <w:marBottom w:val="0"/>
          <w:divBdr>
            <w:top w:val="none" w:sz="0" w:space="0" w:color="auto"/>
            <w:left w:val="none" w:sz="0" w:space="0" w:color="auto"/>
            <w:bottom w:val="none" w:sz="0" w:space="0" w:color="auto"/>
            <w:right w:val="none" w:sz="0" w:space="0" w:color="auto"/>
          </w:divBdr>
        </w:div>
        <w:div w:id="802620714">
          <w:marLeft w:val="979"/>
          <w:marRight w:val="0"/>
          <w:marTop w:val="115"/>
          <w:marBottom w:val="0"/>
          <w:divBdr>
            <w:top w:val="none" w:sz="0" w:space="0" w:color="auto"/>
            <w:left w:val="none" w:sz="0" w:space="0" w:color="auto"/>
            <w:bottom w:val="none" w:sz="0" w:space="0" w:color="auto"/>
            <w:right w:val="none" w:sz="0" w:space="0" w:color="auto"/>
          </w:divBdr>
        </w:div>
        <w:div w:id="1415131647">
          <w:marLeft w:val="979"/>
          <w:marRight w:val="0"/>
          <w:marTop w:val="115"/>
          <w:marBottom w:val="0"/>
          <w:divBdr>
            <w:top w:val="none" w:sz="0" w:space="0" w:color="auto"/>
            <w:left w:val="none" w:sz="0" w:space="0" w:color="auto"/>
            <w:bottom w:val="none" w:sz="0" w:space="0" w:color="auto"/>
            <w:right w:val="none" w:sz="0" w:space="0" w:color="auto"/>
          </w:divBdr>
        </w:div>
        <w:div w:id="2042238318">
          <w:marLeft w:val="979"/>
          <w:marRight w:val="0"/>
          <w:marTop w:val="115"/>
          <w:marBottom w:val="0"/>
          <w:divBdr>
            <w:top w:val="none" w:sz="0" w:space="0" w:color="auto"/>
            <w:left w:val="none" w:sz="0" w:space="0" w:color="auto"/>
            <w:bottom w:val="none" w:sz="0" w:space="0" w:color="auto"/>
            <w:right w:val="none" w:sz="0" w:space="0" w:color="auto"/>
          </w:divBdr>
        </w:div>
      </w:divsChild>
    </w:div>
    <w:div w:id="1301115049">
      <w:bodyDiv w:val="1"/>
      <w:marLeft w:val="0"/>
      <w:marRight w:val="0"/>
      <w:marTop w:val="0"/>
      <w:marBottom w:val="0"/>
      <w:divBdr>
        <w:top w:val="none" w:sz="0" w:space="0" w:color="auto"/>
        <w:left w:val="none" w:sz="0" w:space="0" w:color="auto"/>
        <w:bottom w:val="none" w:sz="0" w:space="0" w:color="auto"/>
        <w:right w:val="none" w:sz="0" w:space="0" w:color="auto"/>
      </w:divBdr>
      <w:divsChild>
        <w:div w:id="130496742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ristian.licul@herculanea.hr" TargetMode="External"/><Relationship Id="rId5" Type="http://schemas.openxmlformats.org/officeDocument/2006/relationships/settings" Target="settings.xml"/><Relationship Id="rId10" Type="http://schemas.openxmlformats.org/officeDocument/2006/relationships/hyperlink" Target="mailto:vilma.kukoleca@herculanea.h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29009-DEE5-461D-B3E7-3A0C3B90C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24</Pages>
  <Words>7590</Words>
  <Characters>43263</Characters>
  <Application>Microsoft Office Word</Application>
  <DocSecurity>0</DocSecurity>
  <Lines>360</Lines>
  <Paragraphs>101</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50752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Kukoleća Vilma</cp:lastModifiedBy>
  <cp:revision>4</cp:revision>
  <cp:lastPrinted>2014-05-14T09:55:00Z</cp:lastPrinted>
  <dcterms:created xsi:type="dcterms:W3CDTF">2021-07-22T08:04:00Z</dcterms:created>
  <dcterms:modified xsi:type="dcterms:W3CDTF">2021-07-22T09:27:00Z</dcterms:modified>
</cp:coreProperties>
</file>