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286E5" w14:textId="0B080028" w:rsidR="00A74838" w:rsidRPr="00DE7486" w:rsidRDefault="00DE7486" w:rsidP="00DE7486">
      <w:pPr>
        <w:jc w:val="center"/>
        <w:rPr>
          <w:rFonts w:asciiTheme="majorHAnsi" w:hAnsiTheme="majorHAnsi" w:cstheme="majorHAnsi"/>
          <w:sz w:val="24"/>
          <w:szCs w:val="24"/>
        </w:rPr>
      </w:pPr>
      <w:r w:rsidRPr="00DE7486">
        <w:rPr>
          <w:rFonts w:asciiTheme="majorHAnsi" w:hAnsiTheme="majorHAnsi" w:cstheme="majorHAnsi"/>
          <w:noProof/>
          <w:sz w:val="24"/>
          <w:szCs w:val="24"/>
          <w:lang w:eastAsia="hr-HR"/>
        </w:rPr>
        <w:drawing>
          <wp:inline distT="0" distB="0" distL="0" distR="0" wp14:anchorId="4CFAA951" wp14:editId="473E5766">
            <wp:extent cx="1095375" cy="885825"/>
            <wp:effectExtent l="0" t="0" r="9525" b="9525"/>
            <wp:docPr id="1532426195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35EE1F" w14:textId="66C6AB39" w:rsidR="00DE7486" w:rsidRPr="00DE7486" w:rsidRDefault="0059120B" w:rsidP="00DE7486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OBAVIJEST O PONIŠTENJU POSTUPKA JEDNOSTAVNE NABAVE</w:t>
      </w:r>
    </w:p>
    <w:p w14:paraId="0AD6B363" w14:textId="400D0B70" w:rsidR="00DE7486" w:rsidRPr="00DE7486" w:rsidRDefault="00DE7486" w:rsidP="00DE7486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>JN</w:t>
      </w:r>
      <w:r w:rsidR="00C4687C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9C6BA9">
        <w:rPr>
          <w:rFonts w:asciiTheme="majorHAnsi" w:hAnsiTheme="majorHAnsi" w:cstheme="majorHAnsi"/>
          <w:b/>
          <w:bCs/>
          <w:sz w:val="24"/>
          <w:szCs w:val="24"/>
        </w:rPr>
        <w:t>04-25</w:t>
      </w:r>
    </w:p>
    <w:p w14:paraId="0EBC95B9" w14:textId="145048A2" w:rsidR="00DE7486" w:rsidRPr="00A57F5F" w:rsidRDefault="0059120B" w:rsidP="00DE7486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A57F5F">
        <w:rPr>
          <w:rFonts w:asciiTheme="majorHAnsi" w:hAnsiTheme="majorHAnsi" w:cstheme="majorHAnsi"/>
          <w:b/>
          <w:bCs/>
          <w:sz w:val="24"/>
          <w:szCs w:val="24"/>
        </w:rPr>
        <w:t>I.</w:t>
      </w:r>
    </w:p>
    <w:p w14:paraId="688F1740" w14:textId="51922CA4" w:rsidR="0059120B" w:rsidRDefault="0059120B" w:rsidP="0059120B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Poništava se postupak jednostavne nabave: „</w:t>
      </w:r>
      <w:r w:rsidR="009C6BA9" w:rsidRPr="009C6BA9">
        <w:rPr>
          <w:rFonts w:asciiTheme="majorHAnsi" w:hAnsiTheme="majorHAnsi" w:cstheme="majorHAnsi"/>
          <w:sz w:val="24"/>
          <w:szCs w:val="24"/>
        </w:rPr>
        <w:t>Usluga održavanja drveća (i ostalog ukrasnog bilja)</w:t>
      </w:r>
      <w:r w:rsidRPr="009C6BA9">
        <w:rPr>
          <w:rFonts w:asciiTheme="majorHAnsi" w:hAnsiTheme="majorHAnsi" w:cstheme="majorHAnsi"/>
          <w:sz w:val="24"/>
          <w:szCs w:val="24"/>
        </w:rPr>
        <w:t>“,</w:t>
      </w:r>
      <w:r>
        <w:rPr>
          <w:rFonts w:asciiTheme="majorHAnsi" w:hAnsiTheme="majorHAnsi" w:cstheme="majorHAnsi"/>
          <w:sz w:val="24"/>
          <w:szCs w:val="24"/>
        </w:rPr>
        <w:t xml:space="preserve"> evidencijski broj nabave JN 0</w:t>
      </w:r>
      <w:r w:rsidR="009C6BA9">
        <w:rPr>
          <w:rFonts w:asciiTheme="majorHAnsi" w:hAnsiTheme="majorHAnsi" w:cstheme="majorHAnsi"/>
          <w:sz w:val="24"/>
          <w:szCs w:val="24"/>
        </w:rPr>
        <w:t>4</w:t>
      </w:r>
      <w:r>
        <w:rPr>
          <w:rFonts w:asciiTheme="majorHAnsi" w:hAnsiTheme="majorHAnsi" w:cstheme="majorHAnsi"/>
          <w:sz w:val="24"/>
          <w:szCs w:val="24"/>
        </w:rPr>
        <w:t>-25</w:t>
      </w:r>
      <w:r w:rsidR="009C6BA9">
        <w:rPr>
          <w:rFonts w:asciiTheme="majorHAnsi" w:hAnsiTheme="majorHAnsi" w:cstheme="majorHAnsi"/>
          <w:sz w:val="24"/>
          <w:szCs w:val="24"/>
        </w:rPr>
        <w:t>.</w:t>
      </w:r>
    </w:p>
    <w:p w14:paraId="7929BD22" w14:textId="4F401EB6" w:rsidR="0059120B" w:rsidRPr="00A57F5F" w:rsidRDefault="0059120B" w:rsidP="00DE7486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A57F5F">
        <w:rPr>
          <w:rFonts w:asciiTheme="majorHAnsi" w:hAnsiTheme="majorHAnsi" w:cstheme="majorHAnsi"/>
          <w:b/>
          <w:bCs/>
          <w:sz w:val="24"/>
          <w:szCs w:val="24"/>
        </w:rPr>
        <w:t>II.</w:t>
      </w:r>
    </w:p>
    <w:p w14:paraId="61C7B80D" w14:textId="4BCAF2F1" w:rsidR="0059120B" w:rsidRDefault="0059120B" w:rsidP="0059120B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Naručitelj će za isti predmet nabave pokrenuti novi postupak jednostavne nabave.</w:t>
      </w:r>
    </w:p>
    <w:p w14:paraId="234FC4FF" w14:textId="367D8664" w:rsidR="0059120B" w:rsidRPr="00A57F5F" w:rsidRDefault="0059120B" w:rsidP="00DE7486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A57F5F">
        <w:rPr>
          <w:rFonts w:asciiTheme="majorHAnsi" w:hAnsiTheme="majorHAnsi" w:cstheme="majorHAnsi"/>
          <w:b/>
          <w:bCs/>
          <w:sz w:val="24"/>
          <w:szCs w:val="24"/>
        </w:rPr>
        <w:t>III.</w:t>
      </w:r>
    </w:p>
    <w:p w14:paraId="00CFCC89" w14:textId="5C653BCA" w:rsidR="0059120B" w:rsidRDefault="0059120B" w:rsidP="0059120B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Ova obavijest dostavlja se javnom objavom na internetskoj stranici društva Pula </w:t>
      </w:r>
      <w:proofErr w:type="spellStart"/>
      <w:r>
        <w:rPr>
          <w:rFonts w:asciiTheme="majorHAnsi" w:hAnsiTheme="majorHAnsi" w:cstheme="majorHAnsi"/>
          <w:sz w:val="24"/>
          <w:szCs w:val="24"/>
        </w:rPr>
        <w:t>Herculanea</w:t>
      </w:r>
      <w:proofErr w:type="spellEnd"/>
      <w:r>
        <w:rPr>
          <w:rFonts w:asciiTheme="majorHAnsi" w:hAnsiTheme="majorHAnsi" w:cstheme="majorHAnsi"/>
          <w:sz w:val="24"/>
          <w:szCs w:val="24"/>
        </w:rPr>
        <w:t xml:space="preserve"> d.o.o.</w:t>
      </w:r>
    </w:p>
    <w:p w14:paraId="2F9D18C6" w14:textId="77777777" w:rsidR="0059120B" w:rsidRDefault="0059120B" w:rsidP="00DE7486">
      <w:pPr>
        <w:jc w:val="center"/>
        <w:rPr>
          <w:rFonts w:asciiTheme="majorHAnsi" w:hAnsiTheme="majorHAnsi" w:cstheme="majorHAnsi"/>
          <w:sz w:val="24"/>
          <w:szCs w:val="24"/>
        </w:rPr>
      </w:pPr>
    </w:p>
    <w:p w14:paraId="0CCC92DD" w14:textId="59804B1A" w:rsidR="0059120B" w:rsidRPr="00A57F5F" w:rsidRDefault="0059120B" w:rsidP="00DE7486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A57F5F">
        <w:rPr>
          <w:rFonts w:asciiTheme="majorHAnsi" w:hAnsiTheme="majorHAnsi" w:cstheme="majorHAnsi"/>
          <w:b/>
          <w:bCs/>
          <w:sz w:val="24"/>
          <w:szCs w:val="24"/>
        </w:rPr>
        <w:t>Obrazloženje</w:t>
      </w:r>
    </w:p>
    <w:p w14:paraId="490C995E" w14:textId="6422572C" w:rsidR="0059120B" w:rsidRDefault="0059120B" w:rsidP="0059120B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Naručitelj Pula </w:t>
      </w:r>
      <w:proofErr w:type="spellStart"/>
      <w:r>
        <w:rPr>
          <w:rFonts w:asciiTheme="majorHAnsi" w:hAnsiTheme="majorHAnsi" w:cstheme="majorHAnsi"/>
          <w:sz w:val="24"/>
          <w:szCs w:val="24"/>
        </w:rPr>
        <w:t>Herculanea</w:t>
      </w:r>
      <w:proofErr w:type="spellEnd"/>
      <w:r>
        <w:rPr>
          <w:rFonts w:asciiTheme="majorHAnsi" w:hAnsiTheme="majorHAnsi" w:cstheme="majorHAnsi"/>
          <w:sz w:val="24"/>
          <w:szCs w:val="24"/>
        </w:rPr>
        <w:t xml:space="preserve"> d.o.o. je dana </w:t>
      </w:r>
      <w:r w:rsidR="009C6BA9">
        <w:rPr>
          <w:rFonts w:asciiTheme="majorHAnsi" w:hAnsiTheme="majorHAnsi" w:cstheme="majorHAnsi"/>
          <w:sz w:val="24"/>
          <w:szCs w:val="24"/>
        </w:rPr>
        <w:t>01. travnja</w:t>
      </w:r>
      <w:r>
        <w:rPr>
          <w:rFonts w:asciiTheme="majorHAnsi" w:hAnsiTheme="majorHAnsi" w:cstheme="majorHAnsi"/>
          <w:sz w:val="24"/>
          <w:szCs w:val="24"/>
        </w:rPr>
        <w:t xml:space="preserve"> 2025. godine objavio na internetskoj stranici društva Poziv na dostavu ponuda u postupku jednostavne nabave</w:t>
      </w:r>
      <w:r w:rsidR="009C6BA9">
        <w:rPr>
          <w:rFonts w:asciiTheme="majorHAnsi" w:hAnsiTheme="majorHAnsi" w:cstheme="majorHAnsi"/>
          <w:sz w:val="24"/>
          <w:szCs w:val="24"/>
        </w:rPr>
        <w:t xml:space="preserve"> „Usluge održavanja drveća (i ostalog ukrasnog bilja)“</w:t>
      </w:r>
      <w:r>
        <w:rPr>
          <w:rFonts w:asciiTheme="majorHAnsi" w:hAnsiTheme="majorHAnsi" w:cstheme="majorHAnsi"/>
          <w:sz w:val="24"/>
          <w:szCs w:val="24"/>
        </w:rPr>
        <w:t>, evidencijski broj nabave JN 0</w:t>
      </w:r>
      <w:r w:rsidR="009C6BA9">
        <w:rPr>
          <w:rFonts w:asciiTheme="majorHAnsi" w:hAnsiTheme="majorHAnsi" w:cstheme="majorHAnsi"/>
          <w:sz w:val="24"/>
          <w:szCs w:val="24"/>
        </w:rPr>
        <w:t>4</w:t>
      </w:r>
      <w:r>
        <w:rPr>
          <w:rFonts w:asciiTheme="majorHAnsi" w:hAnsiTheme="majorHAnsi" w:cstheme="majorHAnsi"/>
          <w:sz w:val="24"/>
          <w:szCs w:val="24"/>
        </w:rPr>
        <w:t>-25</w:t>
      </w:r>
      <w:r w:rsidR="00F02D52">
        <w:rPr>
          <w:rFonts w:asciiTheme="majorHAnsi" w:hAnsiTheme="majorHAnsi" w:cstheme="majorHAnsi"/>
          <w:sz w:val="24"/>
          <w:szCs w:val="24"/>
        </w:rPr>
        <w:t>, p</w:t>
      </w:r>
      <w:r>
        <w:rPr>
          <w:rFonts w:asciiTheme="majorHAnsi" w:hAnsiTheme="majorHAnsi" w:cstheme="majorHAnsi"/>
          <w:sz w:val="24"/>
          <w:szCs w:val="24"/>
        </w:rPr>
        <w:t>rocijenjen</w:t>
      </w:r>
      <w:r w:rsidR="00F02D52">
        <w:rPr>
          <w:rFonts w:asciiTheme="majorHAnsi" w:hAnsiTheme="majorHAnsi" w:cstheme="majorHAnsi"/>
          <w:sz w:val="24"/>
          <w:szCs w:val="24"/>
        </w:rPr>
        <w:t>e</w:t>
      </w:r>
      <w:r>
        <w:rPr>
          <w:rFonts w:asciiTheme="majorHAnsi" w:hAnsiTheme="majorHAnsi" w:cstheme="majorHAnsi"/>
          <w:sz w:val="24"/>
          <w:szCs w:val="24"/>
        </w:rPr>
        <w:t xml:space="preserve"> vrijednost</w:t>
      </w:r>
      <w:r w:rsidR="00F02D52">
        <w:rPr>
          <w:rFonts w:asciiTheme="majorHAnsi" w:hAnsiTheme="majorHAnsi" w:cstheme="majorHAnsi"/>
          <w:sz w:val="24"/>
          <w:szCs w:val="24"/>
        </w:rPr>
        <w:t>i</w:t>
      </w:r>
      <w:r>
        <w:rPr>
          <w:rFonts w:asciiTheme="majorHAnsi" w:hAnsiTheme="majorHAnsi" w:cstheme="majorHAnsi"/>
          <w:sz w:val="24"/>
          <w:szCs w:val="24"/>
        </w:rPr>
        <w:t xml:space="preserve"> nabave 2</w:t>
      </w:r>
      <w:r w:rsidR="009C6BA9">
        <w:rPr>
          <w:rFonts w:asciiTheme="majorHAnsi" w:hAnsiTheme="majorHAnsi" w:cstheme="majorHAnsi"/>
          <w:sz w:val="24"/>
          <w:szCs w:val="24"/>
        </w:rPr>
        <w:t>6</w:t>
      </w:r>
      <w:r>
        <w:rPr>
          <w:rFonts w:asciiTheme="majorHAnsi" w:hAnsiTheme="majorHAnsi" w:cstheme="majorHAnsi"/>
          <w:sz w:val="24"/>
          <w:szCs w:val="24"/>
        </w:rPr>
        <w:t>.000,00 EUR bez PDV-a</w:t>
      </w:r>
      <w:r w:rsidR="00F02D52">
        <w:rPr>
          <w:rFonts w:asciiTheme="majorHAnsi" w:hAnsiTheme="majorHAnsi" w:cstheme="majorHAnsi"/>
          <w:sz w:val="24"/>
          <w:szCs w:val="24"/>
        </w:rPr>
        <w:t xml:space="preserve"> i s r</w:t>
      </w:r>
      <w:r>
        <w:rPr>
          <w:rFonts w:asciiTheme="majorHAnsi" w:hAnsiTheme="majorHAnsi" w:cstheme="majorHAnsi"/>
          <w:sz w:val="24"/>
          <w:szCs w:val="24"/>
        </w:rPr>
        <w:t>ok</w:t>
      </w:r>
      <w:r w:rsidR="00F02D52">
        <w:rPr>
          <w:rFonts w:asciiTheme="majorHAnsi" w:hAnsiTheme="majorHAnsi" w:cstheme="majorHAnsi"/>
          <w:sz w:val="24"/>
          <w:szCs w:val="24"/>
        </w:rPr>
        <w:t>om</w:t>
      </w:r>
      <w:r>
        <w:rPr>
          <w:rFonts w:asciiTheme="majorHAnsi" w:hAnsiTheme="majorHAnsi" w:cstheme="majorHAnsi"/>
          <w:sz w:val="24"/>
          <w:szCs w:val="24"/>
        </w:rPr>
        <w:t xml:space="preserve"> za dostavu ponuda 0</w:t>
      </w:r>
      <w:r w:rsidR="009C6BA9">
        <w:rPr>
          <w:rFonts w:asciiTheme="majorHAnsi" w:hAnsiTheme="majorHAnsi" w:cstheme="majorHAnsi"/>
          <w:sz w:val="24"/>
          <w:szCs w:val="24"/>
        </w:rPr>
        <w:t>8</w:t>
      </w:r>
      <w:r>
        <w:rPr>
          <w:rFonts w:asciiTheme="majorHAnsi" w:hAnsiTheme="majorHAnsi" w:cstheme="majorHAnsi"/>
          <w:sz w:val="24"/>
          <w:szCs w:val="24"/>
        </w:rPr>
        <w:t xml:space="preserve">. </w:t>
      </w:r>
      <w:r w:rsidR="009C6BA9">
        <w:rPr>
          <w:rFonts w:asciiTheme="majorHAnsi" w:hAnsiTheme="majorHAnsi" w:cstheme="majorHAnsi"/>
          <w:sz w:val="24"/>
          <w:szCs w:val="24"/>
        </w:rPr>
        <w:t>travnja</w:t>
      </w:r>
      <w:r>
        <w:rPr>
          <w:rFonts w:asciiTheme="majorHAnsi" w:hAnsiTheme="majorHAnsi" w:cstheme="majorHAnsi"/>
          <w:sz w:val="24"/>
          <w:szCs w:val="24"/>
        </w:rPr>
        <w:t xml:space="preserve"> 2025. godine u 12:00 sati. </w:t>
      </w:r>
      <w:r w:rsidR="00EF7939">
        <w:rPr>
          <w:rFonts w:asciiTheme="majorHAnsi" w:hAnsiTheme="majorHAnsi" w:cstheme="majorHAnsi"/>
          <w:sz w:val="24"/>
          <w:szCs w:val="24"/>
        </w:rPr>
        <w:t>Predstavnici Naručitelja su</w:t>
      </w:r>
      <w:r w:rsidR="00736157">
        <w:rPr>
          <w:rFonts w:asciiTheme="majorHAnsi" w:hAnsiTheme="majorHAnsi" w:cstheme="majorHAnsi"/>
          <w:sz w:val="24"/>
          <w:szCs w:val="24"/>
        </w:rPr>
        <w:t xml:space="preserve"> dana 0</w:t>
      </w:r>
      <w:r w:rsidR="009C6BA9">
        <w:rPr>
          <w:rFonts w:asciiTheme="majorHAnsi" w:hAnsiTheme="majorHAnsi" w:cstheme="majorHAnsi"/>
          <w:sz w:val="24"/>
          <w:szCs w:val="24"/>
        </w:rPr>
        <w:t>8</w:t>
      </w:r>
      <w:r w:rsidR="00736157">
        <w:rPr>
          <w:rFonts w:asciiTheme="majorHAnsi" w:hAnsiTheme="majorHAnsi" w:cstheme="majorHAnsi"/>
          <w:sz w:val="24"/>
          <w:szCs w:val="24"/>
        </w:rPr>
        <w:t xml:space="preserve">. </w:t>
      </w:r>
      <w:r w:rsidR="009C6BA9">
        <w:rPr>
          <w:rFonts w:asciiTheme="majorHAnsi" w:hAnsiTheme="majorHAnsi" w:cstheme="majorHAnsi"/>
          <w:sz w:val="24"/>
          <w:szCs w:val="24"/>
        </w:rPr>
        <w:t>travnja</w:t>
      </w:r>
      <w:r w:rsidR="00736157">
        <w:rPr>
          <w:rFonts w:asciiTheme="majorHAnsi" w:hAnsiTheme="majorHAnsi" w:cstheme="majorHAnsi"/>
          <w:sz w:val="24"/>
          <w:szCs w:val="24"/>
        </w:rPr>
        <w:t xml:space="preserve"> 2025. godine </w:t>
      </w:r>
      <w:r w:rsidR="00F02D52">
        <w:rPr>
          <w:rFonts w:asciiTheme="majorHAnsi" w:hAnsiTheme="majorHAnsi" w:cstheme="majorHAnsi"/>
          <w:sz w:val="24"/>
          <w:szCs w:val="24"/>
        </w:rPr>
        <w:t xml:space="preserve">u 12:00 sati </w:t>
      </w:r>
      <w:r w:rsidR="00736157">
        <w:rPr>
          <w:rFonts w:asciiTheme="majorHAnsi" w:hAnsiTheme="majorHAnsi" w:cstheme="majorHAnsi"/>
          <w:sz w:val="24"/>
          <w:szCs w:val="24"/>
        </w:rPr>
        <w:t>započel</w:t>
      </w:r>
      <w:r w:rsidR="00EF7939">
        <w:rPr>
          <w:rFonts w:asciiTheme="majorHAnsi" w:hAnsiTheme="majorHAnsi" w:cstheme="majorHAnsi"/>
          <w:sz w:val="24"/>
          <w:szCs w:val="24"/>
        </w:rPr>
        <w:t>i</w:t>
      </w:r>
      <w:r w:rsidR="00736157">
        <w:rPr>
          <w:rFonts w:asciiTheme="majorHAnsi" w:hAnsiTheme="majorHAnsi" w:cstheme="majorHAnsi"/>
          <w:sz w:val="24"/>
          <w:szCs w:val="24"/>
        </w:rPr>
        <w:t xml:space="preserve"> postupak otvaranja, pregleda i ocjena dostavljenih ponuda</w:t>
      </w:r>
      <w:r w:rsidR="009C6BA9">
        <w:rPr>
          <w:rFonts w:asciiTheme="majorHAnsi" w:hAnsiTheme="majorHAnsi" w:cstheme="majorHAnsi"/>
          <w:sz w:val="24"/>
          <w:szCs w:val="24"/>
        </w:rPr>
        <w:t xml:space="preserve"> i ustanovljeno je da nije pristigla niti jedna ponuda.</w:t>
      </w:r>
      <w:r w:rsidR="00736157">
        <w:rPr>
          <w:rFonts w:asciiTheme="majorHAnsi" w:hAnsiTheme="majorHAnsi" w:cstheme="majorHAnsi"/>
          <w:sz w:val="24"/>
          <w:szCs w:val="24"/>
        </w:rPr>
        <w:t xml:space="preserve"> </w:t>
      </w:r>
      <w:r w:rsidR="009C6BA9" w:rsidRPr="009C6BA9">
        <w:rPr>
          <w:rFonts w:asciiTheme="majorHAnsi" w:hAnsiTheme="majorHAnsi" w:cstheme="majorHAnsi"/>
          <w:sz w:val="24"/>
          <w:szCs w:val="24"/>
        </w:rPr>
        <w:t>Javni naručitelj će pokrenuti novi postupak</w:t>
      </w:r>
      <w:r w:rsidR="009C6BA9">
        <w:rPr>
          <w:rFonts w:asciiTheme="majorHAnsi" w:hAnsiTheme="majorHAnsi" w:cstheme="majorHAnsi"/>
          <w:sz w:val="24"/>
          <w:szCs w:val="24"/>
        </w:rPr>
        <w:t xml:space="preserve"> jednostavne nabave</w:t>
      </w:r>
      <w:r w:rsidR="009C6BA9" w:rsidRPr="009C6BA9">
        <w:rPr>
          <w:rFonts w:asciiTheme="majorHAnsi" w:hAnsiTheme="majorHAnsi" w:cstheme="majorHAnsi"/>
          <w:sz w:val="24"/>
          <w:szCs w:val="24"/>
        </w:rPr>
        <w:t xml:space="preserve"> za isti predmet nabave u roku od </w:t>
      </w:r>
      <w:r w:rsidR="009C6BA9">
        <w:rPr>
          <w:rFonts w:asciiTheme="majorHAnsi" w:hAnsiTheme="majorHAnsi" w:cstheme="majorHAnsi"/>
          <w:sz w:val="24"/>
          <w:szCs w:val="24"/>
        </w:rPr>
        <w:t>10</w:t>
      </w:r>
      <w:r w:rsidR="009C6BA9" w:rsidRPr="009C6BA9">
        <w:rPr>
          <w:rFonts w:asciiTheme="majorHAnsi" w:hAnsiTheme="majorHAnsi" w:cstheme="majorHAnsi"/>
          <w:sz w:val="24"/>
          <w:szCs w:val="24"/>
        </w:rPr>
        <w:t xml:space="preserve"> (</w:t>
      </w:r>
      <w:r w:rsidR="009C6BA9">
        <w:rPr>
          <w:rFonts w:asciiTheme="majorHAnsi" w:hAnsiTheme="majorHAnsi" w:cstheme="majorHAnsi"/>
          <w:sz w:val="24"/>
          <w:szCs w:val="24"/>
        </w:rPr>
        <w:t>deset</w:t>
      </w:r>
      <w:r w:rsidR="009C6BA9" w:rsidRPr="009C6BA9">
        <w:rPr>
          <w:rFonts w:asciiTheme="majorHAnsi" w:hAnsiTheme="majorHAnsi" w:cstheme="majorHAnsi"/>
          <w:sz w:val="24"/>
          <w:szCs w:val="24"/>
        </w:rPr>
        <w:t>) dana.</w:t>
      </w:r>
    </w:p>
    <w:p w14:paraId="6B86A7F4" w14:textId="0FCF2053" w:rsidR="00EF7939" w:rsidRDefault="00EF7939" w:rsidP="0059120B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Na ovu Obavijest o poništenju nije moguće ulaganje žalbe.</w:t>
      </w:r>
    </w:p>
    <w:p w14:paraId="18AF44BC" w14:textId="77777777" w:rsidR="00EF7939" w:rsidRDefault="00EF7939" w:rsidP="0059120B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5A8A8BD1" w14:textId="77777777" w:rsidR="00DE7486" w:rsidRDefault="00DE7486" w:rsidP="00DE7486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061D3EAF" w14:textId="6F45531B" w:rsidR="00EF7939" w:rsidRDefault="00DE7486" w:rsidP="00DE7486">
      <w:pPr>
        <w:pStyle w:val="Bezproreda"/>
        <w:jc w:val="both"/>
      </w:pPr>
      <w:r w:rsidRPr="00EF7939">
        <w:rPr>
          <w:rFonts w:asciiTheme="majorHAnsi" w:hAnsiTheme="majorHAnsi" w:cstheme="majorHAnsi"/>
          <w:sz w:val="24"/>
          <w:szCs w:val="24"/>
        </w:rPr>
        <w:t xml:space="preserve">U Puli, </w:t>
      </w:r>
      <w:r w:rsidR="009C6BA9">
        <w:rPr>
          <w:rFonts w:asciiTheme="majorHAnsi" w:hAnsiTheme="majorHAnsi" w:cstheme="majorHAnsi"/>
          <w:sz w:val="24"/>
          <w:szCs w:val="24"/>
        </w:rPr>
        <w:t>08</w:t>
      </w:r>
      <w:r w:rsidR="00EF7939" w:rsidRPr="00EF7939">
        <w:rPr>
          <w:rFonts w:asciiTheme="majorHAnsi" w:hAnsiTheme="majorHAnsi" w:cstheme="majorHAnsi"/>
          <w:sz w:val="24"/>
          <w:szCs w:val="24"/>
        </w:rPr>
        <w:t>.0</w:t>
      </w:r>
      <w:r w:rsidR="009C6BA9">
        <w:rPr>
          <w:rFonts w:asciiTheme="majorHAnsi" w:hAnsiTheme="majorHAnsi" w:cstheme="majorHAnsi"/>
          <w:sz w:val="24"/>
          <w:szCs w:val="24"/>
        </w:rPr>
        <w:t>4</w:t>
      </w:r>
      <w:r w:rsidR="00EF7939" w:rsidRPr="00EF7939">
        <w:rPr>
          <w:rFonts w:asciiTheme="majorHAnsi" w:hAnsiTheme="majorHAnsi" w:cstheme="majorHAnsi"/>
          <w:sz w:val="24"/>
          <w:szCs w:val="24"/>
        </w:rPr>
        <w:t>.2025</w:t>
      </w:r>
      <w:r w:rsidR="009C6BA9">
        <w:rPr>
          <w:rFonts w:asciiTheme="majorHAnsi" w:hAnsiTheme="majorHAnsi" w:cstheme="majorHAnsi"/>
          <w:sz w:val="24"/>
          <w:szCs w:val="24"/>
        </w:rPr>
        <w:t>.</w:t>
      </w:r>
      <w:r w:rsidRPr="00EF7939">
        <w:rPr>
          <w:rFonts w:asciiTheme="majorHAnsi" w:hAnsiTheme="majorHAnsi" w:cstheme="majorHAnsi"/>
          <w:sz w:val="24"/>
          <w:szCs w:val="24"/>
        </w:rPr>
        <w:t xml:space="preserve"> godine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6363EB8" w14:textId="77777777" w:rsidR="00EF7939" w:rsidRDefault="00EF7939" w:rsidP="00DE7486">
      <w:pPr>
        <w:pStyle w:val="Bezproreda"/>
        <w:jc w:val="both"/>
      </w:pPr>
    </w:p>
    <w:p w14:paraId="09E156BB" w14:textId="77777777" w:rsidR="00EF7939" w:rsidRDefault="00EF7939" w:rsidP="00DE7486">
      <w:pPr>
        <w:pStyle w:val="Bezproreda"/>
        <w:jc w:val="both"/>
      </w:pPr>
    </w:p>
    <w:p w14:paraId="756C54CE" w14:textId="4A11045E" w:rsidR="00DE7486" w:rsidRPr="00DE7486" w:rsidRDefault="00DE7486" w:rsidP="00EF7939">
      <w:pPr>
        <w:pStyle w:val="Bezproreda"/>
        <w:ind w:left="5664" w:firstLine="708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 xml:space="preserve">Pula </w:t>
      </w:r>
      <w:proofErr w:type="spellStart"/>
      <w:r w:rsidRPr="00DE7486">
        <w:rPr>
          <w:rFonts w:asciiTheme="majorHAnsi" w:hAnsiTheme="majorHAnsi" w:cstheme="majorHAnsi"/>
          <w:b/>
          <w:bCs/>
          <w:sz w:val="24"/>
          <w:szCs w:val="24"/>
        </w:rPr>
        <w:t>Herculanea</w:t>
      </w:r>
      <w:proofErr w:type="spellEnd"/>
      <w:r w:rsidRPr="00DE7486">
        <w:rPr>
          <w:rFonts w:asciiTheme="majorHAnsi" w:hAnsiTheme="majorHAnsi" w:cstheme="majorHAnsi"/>
          <w:b/>
          <w:bCs/>
          <w:sz w:val="24"/>
          <w:szCs w:val="24"/>
        </w:rPr>
        <w:t xml:space="preserve"> d.o.o.</w:t>
      </w:r>
    </w:p>
    <w:p w14:paraId="1F97BFE6" w14:textId="771EB32A" w:rsidR="00DE7486" w:rsidRPr="00DE7486" w:rsidRDefault="00DE7486" w:rsidP="00DE7486">
      <w:pPr>
        <w:pStyle w:val="Bezproreda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E7486">
        <w:rPr>
          <w:rFonts w:asciiTheme="majorHAnsi" w:hAnsiTheme="majorHAnsi" w:cstheme="majorHAnsi"/>
          <w:b/>
          <w:bCs/>
          <w:sz w:val="24"/>
          <w:szCs w:val="24"/>
        </w:rPr>
        <w:tab/>
        <w:t>Stručno povjerenstvo</w:t>
      </w:r>
    </w:p>
    <w:sectPr w:rsidR="00DE7486" w:rsidRPr="00DE74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486"/>
    <w:rsid w:val="00073054"/>
    <w:rsid w:val="00532505"/>
    <w:rsid w:val="0059120B"/>
    <w:rsid w:val="00736157"/>
    <w:rsid w:val="009C6BA9"/>
    <w:rsid w:val="00A57F5F"/>
    <w:rsid w:val="00A74838"/>
    <w:rsid w:val="00AA42DA"/>
    <w:rsid w:val="00C4687C"/>
    <w:rsid w:val="00DE7486"/>
    <w:rsid w:val="00EB1C92"/>
    <w:rsid w:val="00EF7939"/>
    <w:rsid w:val="00F02D52"/>
    <w:rsid w:val="00F112A6"/>
    <w:rsid w:val="00F1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552BF"/>
  <w15:chartTrackingRefBased/>
  <w15:docId w15:val="{5D865ED0-AE00-4BE7-9D1F-CC263EEFF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iPriority w:val="99"/>
    <w:unhideWhenUsed/>
    <w:rsid w:val="00DE7486"/>
    <w:rPr>
      <w:b/>
      <w:bCs/>
    </w:rPr>
  </w:style>
  <w:style w:type="character" w:customStyle="1" w:styleId="TijelotekstaChar">
    <w:name w:val="Tijelo teksta Char"/>
    <w:basedOn w:val="Zadanifontodlomka"/>
    <w:link w:val="Tijeloteksta"/>
    <w:uiPriority w:val="99"/>
    <w:rsid w:val="00DE7486"/>
    <w:rPr>
      <w:b/>
      <w:bCs/>
    </w:rPr>
  </w:style>
  <w:style w:type="paragraph" w:styleId="Bezproreda">
    <w:name w:val="No Spacing"/>
    <w:uiPriority w:val="1"/>
    <w:qFormat/>
    <w:rsid w:val="00DE74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jpg@01D99D12.E9A028E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Radola</dc:creator>
  <cp:keywords/>
  <dc:description/>
  <cp:lastModifiedBy>Emanuela Radola</cp:lastModifiedBy>
  <cp:revision>4</cp:revision>
  <dcterms:created xsi:type="dcterms:W3CDTF">2025-02-13T11:09:00Z</dcterms:created>
  <dcterms:modified xsi:type="dcterms:W3CDTF">2025-04-08T10:24:00Z</dcterms:modified>
</cp:coreProperties>
</file>